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B2C" w:rsidRPr="00C66B2C" w:rsidRDefault="001875BA" w:rsidP="00C66B2C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="00C66B2C" w:rsidRPr="00C66B2C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Pr="00C66B2C" w:rsidRDefault="001875BA" w:rsidP="00C66B2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  <w:r w:rsidRPr="00C66B2C">
              <w:rPr>
                <w:rFonts w:ascii="Times New Roman" w:hAnsi="Times New Roman"/>
                <w:b/>
                <w:snapToGrid w:val="0"/>
                <w:lang w:eastAsia="it-IT"/>
              </w:rPr>
              <w:t xml:space="preserve">SCHEDA </w:t>
            </w:r>
            <w:r w:rsidR="00C66B2C">
              <w:rPr>
                <w:rFonts w:ascii="Times New Roman" w:hAnsi="Times New Roman"/>
                <w:b/>
                <w:snapToGrid w:val="0"/>
                <w:lang w:eastAsia="it-IT"/>
              </w:rPr>
              <w:t>5</w:t>
            </w:r>
            <w:r w:rsidRPr="00C66B2C">
              <w:rPr>
                <w:rFonts w:ascii="Times New Roman" w:hAnsi="Times New Roman"/>
                <w:b/>
                <w:snapToGrid w:val="0"/>
                <w:lang w:eastAsia="it-IT"/>
              </w:rPr>
              <w:t xml:space="preserve"> – “Offerta economica”</w:t>
            </w: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</w:p>
          <w:p w:rsidR="001875BA" w:rsidRDefault="00C66B2C" w:rsidP="006A603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L servizio di</w:t>
            </w:r>
            <w:r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 </w:t>
            </w:r>
            <w:r w:rsidRPr="00B32211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Prove di laboratorio e servizio e controllo qualità di materiali e lavorazioni con laboratorio mobile. Periodo di riferimento 2018-2019</w:t>
            </w:r>
            <w:r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.</w:t>
            </w:r>
          </w:p>
          <w:p w:rsidR="00C66B2C" w:rsidRDefault="00C66B2C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</w:p>
          <w:p w:rsidR="00F25A46" w:rsidRPr="00F25A46" w:rsidRDefault="00C66B2C" w:rsidP="00F25A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66B2C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C.I.G.: </w:t>
            </w:r>
            <w:r w:rsidR="00A84724" w:rsidRPr="00A84724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7435</w:t>
            </w:r>
            <w:bookmarkStart w:id="0" w:name="_GoBack"/>
            <w:bookmarkEnd w:id="0"/>
            <w:r w:rsidR="00A84724" w:rsidRPr="00A84724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087BE1</w:t>
            </w:r>
          </w:p>
          <w:p w:rsidR="001875BA" w:rsidRPr="00CF0ED9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Pr="00CF0ED9" w:rsidRDefault="001875BA" w:rsidP="00893ED1">
      <w:pPr>
        <w:spacing w:after="0" w:line="260" w:lineRule="exact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2C6BA6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B417E" w:rsidRDefault="001875B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di offrire il ribasso percentuale del ……</w:t>
      </w:r>
      <w:proofErr w:type="gramStart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.……. (_________________________________________) </w:t>
      </w:r>
      <w:r w:rsidRPr="002C6BA6">
        <w:rPr>
          <w:rFonts w:ascii="Times New Roman" w:hAnsi="Times New Roman"/>
          <w:sz w:val="20"/>
          <w:szCs w:val="20"/>
          <w:lang w:eastAsia="it-IT"/>
        </w:rPr>
        <w:t>da applicare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D82CB3">
        <w:rPr>
          <w:rFonts w:ascii="Times New Roman" w:hAnsi="Times New Roman"/>
          <w:sz w:val="20"/>
          <w:szCs w:val="20"/>
          <w:lang w:eastAsia="it-IT"/>
        </w:rPr>
        <w:t>sull’elenco prezzi e sull’importo presunto</w:t>
      </w:r>
      <w:r>
        <w:rPr>
          <w:rFonts w:ascii="Times New Roman" w:hAnsi="Times New Roman"/>
          <w:sz w:val="20"/>
          <w:szCs w:val="20"/>
          <w:lang w:eastAsia="it-IT"/>
        </w:rPr>
        <w:t xml:space="preserve"> dell’appalto 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pari ad € </w:t>
      </w:r>
      <w:r w:rsidR="00D3012F">
        <w:rPr>
          <w:rFonts w:ascii="Times New Roman" w:hAnsi="Times New Roman"/>
          <w:b/>
          <w:bCs/>
          <w:sz w:val="20"/>
          <w:szCs w:val="20"/>
          <w:lang w:eastAsia="it-IT"/>
        </w:rPr>
        <w:t>835</w:t>
      </w:r>
      <w:r w:rsidR="00D82CB3" w:rsidRPr="00D82CB3">
        <w:rPr>
          <w:rFonts w:ascii="Times New Roman" w:hAnsi="Times New Roman"/>
          <w:b/>
          <w:bCs/>
          <w:sz w:val="20"/>
          <w:szCs w:val="20"/>
          <w:lang w:eastAsia="it-IT"/>
        </w:rPr>
        <w:t>.</w:t>
      </w:r>
      <w:r w:rsidR="00D3012F">
        <w:rPr>
          <w:rFonts w:ascii="Times New Roman" w:hAnsi="Times New Roman"/>
          <w:b/>
          <w:bCs/>
          <w:sz w:val="20"/>
          <w:szCs w:val="20"/>
          <w:lang w:eastAsia="it-IT"/>
        </w:rPr>
        <w:t>445</w:t>
      </w:r>
      <w:r w:rsidR="00D82CB3" w:rsidRPr="00D82CB3">
        <w:rPr>
          <w:rFonts w:ascii="Times New Roman" w:hAnsi="Times New Roman"/>
          <w:b/>
          <w:bCs/>
          <w:sz w:val="20"/>
          <w:szCs w:val="20"/>
          <w:lang w:eastAsia="it-IT"/>
        </w:rPr>
        <w:t>,</w:t>
      </w:r>
      <w:r w:rsidR="00D3012F">
        <w:rPr>
          <w:rFonts w:ascii="Times New Roman" w:hAnsi="Times New Roman"/>
          <w:b/>
          <w:bCs/>
          <w:sz w:val="20"/>
          <w:szCs w:val="20"/>
          <w:lang w:eastAsia="it-IT"/>
        </w:rPr>
        <w:t>8</w:t>
      </w:r>
      <w:r w:rsidR="00A650BF">
        <w:rPr>
          <w:rFonts w:ascii="Times New Roman" w:hAnsi="Times New Roman"/>
          <w:b/>
          <w:bCs/>
          <w:sz w:val="20"/>
          <w:szCs w:val="20"/>
          <w:lang w:eastAsia="it-IT"/>
        </w:rPr>
        <w:t>0</w:t>
      </w:r>
      <w:r w:rsidRPr="00A650BF">
        <w:rPr>
          <w:rFonts w:ascii="Times New Roman" w:hAnsi="Times New Roman"/>
          <w:bCs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post</w:t>
      </w:r>
      <w:r w:rsidR="00D82CB3">
        <w:rPr>
          <w:rFonts w:ascii="Times New Roman" w:hAnsi="Times New Roman"/>
          <w:sz w:val="20"/>
          <w:szCs w:val="20"/>
          <w:lang w:eastAsia="it-IT"/>
        </w:rPr>
        <w:t>o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 a base di gara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875BA" w:rsidRPr="002C6BA6" w:rsidRDefault="004D1581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4D1581">
        <w:rPr>
          <w:rFonts w:ascii="Times New Roman" w:hAnsi="Times New Roman"/>
          <w:bCs/>
          <w:sz w:val="20"/>
          <w:szCs w:val="20"/>
          <w:lang w:eastAsia="it-IT"/>
        </w:rPr>
        <w:t xml:space="preserve">che gli oneri interni per la sicurezza del lavoro sono quantificati in Euro _________________ (_________________________________). La mancata indicazione di tali oneri comporta l’esclusione del concorrente dalla procedura di gara (art. 95, comma 10 del D. </w:t>
      </w:r>
      <w:proofErr w:type="spellStart"/>
      <w:r w:rsidRPr="004D1581">
        <w:rPr>
          <w:rFonts w:ascii="Times New Roman" w:hAnsi="Times New Roman"/>
          <w:bCs/>
          <w:sz w:val="20"/>
          <w:szCs w:val="20"/>
          <w:lang w:eastAsia="it-IT"/>
        </w:rPr>
        <w:t>Lgs</w:t>
      </w:r>
      <w:proofErr w:type="spellEnd"/>
      <w:r w:rsidRPr="004D1581">
        <w:rPr>
          <w:rFonts w:ascii="Times New Roman" w:hAnsi="Times New Roman"/>
          <w:bCs/>
          <w:sz w:val="20"/>
          <w:szCs w:val="20"/>
          <w:lang w:eastAsia="it-IT"/>
        </w:rPr>
        <w:t>. 50/2016 e s.m.i.).</w:t>
      </w:r>
    </w:p>
    <w:p w:rsidR="001875BA" w:rsidRPr="002C6BA6" w:rsidRDefault="004D1581" w:rsidP="00B32A80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l’importo</w:t>
      </w:r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offerto è comprensivo del costo del personale che il concorrente quantifica in €___________________ (____________________________________________________/____). La mancata indicazione di tali costi comporta l’esclusione del concorrente dalla procedura di gara (art. 95, comma 10 del D. </w:t>
      </w:r>
      <w:proofErr w:type="spellStart"/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>. 50/2016 e s.m.i.); i predetti costi rispettano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livello.</w:t>
      </w:r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893E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>la scheda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di offerta</w:t>
      </w: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deve essere compilata, IN CIFRE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 del concorrente munito di procura speciale 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gramEnd"/>
    </w:p>
    <w:p w:rsidR="001875BA" w:rsidRPr="00B15F2C" w:rsidRDefault="001875BA" w:rsidP="002947FD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sia già stato costituito,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della mandataria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della medesima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attestante il potere di presentare offerta di importo almeno corrispondente a quello offerto </w:t>
      </w:r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(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</w:t>
      </w:r>
      <w:proofErr w:type="gram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all’offerta) .</w:t>
      </w:r>
    </w:p>
    <w:p w:rsidR="001875BA" w:rsidRDefault="001875BA" w:rsidP="007C278E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 del comma 2 dell’ar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 da un legale rappresentante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consorzio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medesimo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 procura speciale</w:t>
      </w:r>
      <w:r w:rsidRPr="007C278E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attestante il potere di presentare offerta di importo almeno corrispondente a quello offerto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</w:p>
    <w:p w:rsidR="001875BA" w:rsidRPr="00691BAB" w:rsidRDefault="001875BA" w:rsidP="003B4C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o consorzio ordinario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non sia ancora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costituito,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tutti gli operatori economici che formeranno il raggruppamento o il consorzio ordinario, nella persona di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un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proprio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 munito di procura speciale</w:t>
      </w:r>
      <w:r w:rsidRPr="00B15F2C" w:rsidDel="003B4C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). </w:t>
      </w:r>
    </w:p>
    <w:p w:rsidR="001875BA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Pr="001361E3" w:rsidRDefault="001875BA" w:rsidP="002947FD">
      <w:pPr>
        <w:spacing w:after="0"/>
        <w:jc w:val="both"/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</w:pP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Allegare fotocopia del documento d</w:t>
      </w:r>
      <w:r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’</w:t>
      </w: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identità del/dei sottoscrittore/i e copia non autenticata della procura speciale attestante il potere di presentare offerta di importo almeno corrispondente a quello offerto.</w:t>
      </w:r>
    </w:p>
    <w:p w:rsidR="001875BA" w:rsidRPr="00CF0ED9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sectPr w:rsidR="001875BA" w:rsidRPr="00CF0ED9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C5DCC"/>
    <w:rsid w:val="00101B78"/>
    <w:rsid w:val="001361E3"/>
    <w:rsid w:val="001875BA"/>
    <w:rsid w:val="001B417E"/>
    <w:rsid w:val="0028746C"/>
    <w:rsid w:val="002947FD"/>
    <w:rsid w:val="002C6BA6"/>
    <w:rsid w:val="002D225A"/>
    <w:rsid w:val="00336F9C"/>
    <w:rsid w:val="0038117D"/>
    <w:rsid w:val="003B4C1B"/>
    <w:rsid w:val="003C650F"/>
    <w:rsid w:val="004D1581"/>
    <w:rsid w:val="004F110A"/>
    <w:rsid w:val="00597A5F"/>
    <w:rsid w:val="005A5450"/>
    <w:rsid w:val="00602CE2"/>
    <w:rsid w:val="006171BC"/>
    <w:rsid w:val="006776A5"/>
    <w:rsid w:val="00691BAB"/>
    <w:rsid w:val="006A603A"/>
    <w:rsid w:val="00722CB8"/>
    <w:rsid w:val="00744DEF"/>
    <w:rsid w:val="007A4F3B"/>
    <w:rsid w:val="007C278E"/>
    <w:rsid w:val="007C6970"/>
    <w:rsid w:val="00824EBB"/>
    <w:rsid w:val="00893ED1"/>
    <w:rsid w:val="008E2D44"/>
    <w:rsid w:val="008F7684"/>
    <w:rsid w:val="00981AE3"/>
    <w:rsid w:val="009A6E22"/>
    <w:rsid w:val="009C0DBA"/>
    <w:rsid w:val="00A02553"/>
    <w:rsid w:val="00A650BF"/>
    <w:rsid w:val="00A84724"/>
    <w:rsid w:val="00B15F2C"/>
    <w:rsid w:val="00B32A80"/>
    <w:rsid w:val="00BD2B08"/>
    <w:rsid w:val="00C66B2C"/>
    <w:rsid w:val="00C9152E"/>
    <w:rsid w:val="00CA28AC"/>
    <w:rsid w:val="00CF0ED9"/>
    <w:rsid w:val="00CF5E0E"/>
    <w:rsid w:val="00D3012F"/>
    <w:rsid w:val="00D54A2F"/>
    <w:rsid w:val="00D82CB3"/>
    <w:rsid w:val="00DA47BF"/>
    <w:rsid w:val="00DA5131"/>
    <w:rsid w:val="00DB24C7"/>
    <w:rsid w:val="00DC4E64"/>
    <w:rsid w:val="00EC0891"/>
    <w:rsid w:val="00F14455"/>
    <w:rsid w:val="00F25A46"/>
    <w:rsid w:val="00F6704C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CBF1B-9261-42AF-A00F-26AC1C62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15</cp:revision>
  <dcterms:created xsi:type="dcterms:W3CDTF">2016-12-05T14:59:00Z</dcterms:created>
  <dcterms:modified xsi:type="dcterms:W3CDTF">2018-03-29T06:28:00Z</dcterms:modified>
</cp:coreProperties>
</file>