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21" w:rsidRDefault="00AF6496" w:rsidP="00220B21">
      <w:pPr>
        <w:spacing w:before="120" w:line="360" w:lineRule="auto"/>
        <w:jc w:val="both"/>
        <w:rPr>
          <w:snapToGrid w:val="0"/>
          <w:sz w:val="20"/>
          <w:szCs w:val="20"/>
        </w:rPr>
      </w:pPr>
      <w:r w:rsidRPr="00A66555">
        <w:rPr>
          <w:sz w:val="20"/>
          <w:szCs w:val="20"/>
        </w:rPr>
        <w:t xml:space="preserve">Il sottoscritto (cognome) ___________________________ (nome) ____________________ nato a _______________________ il _________________ legale rappresentante/procuratore della </w:t>
      </w:r>
      <w:r>
        <w:rPr>
          <w:sz w:val="20"/>
          <w:szCs w:val="20"/>
        </w:rPr>
        <w:t xml:space="preserve">Operatore </w:t>
      </w:r>
      <w:proofErr w:type="gramStart"/>
      <w:r>
        <w:rPr>
          <w:sz w:val="20"/>
          <w:szCs w:val="20"/>
        </w:rPr>
        <w:t xml:space="preserve">Economico </w:t>
      </w:r>
      <w:r w:rsidRPr="00A66555">
        <w:rPr>
          <w:sz w:val="20"/>
          <w:szCs w:val="20"/>
        </w:rPr>
        <w:t xml:space="preserve"> _</w:t>
      </w:r>
      <w:proofErr w:type="gramEnd"/>
      <w:r w:rsidRPr="00A66555">
        <w:rPr>
          <w:sz w:val="20"/>
          <w:szCs w:val="20"/>
        </w:rPr>
        <w:t>__________________________________</w:t>
      </w:r>
      <w:r w:rsidRPr="00A66555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 xml:space="preserve"> </w:t>
      </w:r>
      <w:r w:rsidR="00220B21">
        <w:rPr>
          <w:snapToGrid w:val="0"/>
          <w:sz w:val="20"/>
          <w:szCs w:val="20"/>
        </w:rPr>
        <w:t>per l’evasione della fornitura in oggetto</w:t>
      </w:r>
    </w:p>
    <w:p w:rsidR="00220B21" w:rsidRPr="00220B21" w:rsidRDefault="00220B21" w:rsidP="00220B21">
      <w:pPr>
        <w:spacing w:before="120" w:line="360" w:lineRule="auto"/>
        <w:jc w:val="center"/>
        <w:rPr>
          <w:b/>
          <w:sz w:val="20"/>
          <w:szCs w:val="20"/>
        </w:rPr>
      </w:pPr>
      <w:r w:rsidRPr="00220B21">
        <w:rPr>
          <w:b/>
          <w:snapToGrid w:val="0"/>
          <w:sz w:val="20"/>
          <w:szCs w:val="20"/>
        </w:rPr>
        <w:t>OFFRE</w:t>
      </w:r>
    </w:p>
    <w:p w:rsidR="00AF6496" w:rsidRDefault="00AF6496" w:rsidP="005F73BA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economiche di seguito riportate: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601"/>
        <w:gridCol w:w="709"/>
        <w:gridCol w:w="1559"/>
        <w:gridCol w:w="3147"/>
        <w:gridCol w:w="1384"/>
        <w:gridCol w:w="4003"/>
      </w:tblGrid>
      <w:tr w:rsidR="006832BD" w:rsidRPr="00D114FF" w:rsidTr="00C94FDF">
        <w:trPr>
          <w:trHeight w:hRule="exact" w:val="284"/>
          <w:tblHeader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6832BD" w:rsidRPr="00A206E6" w:rsidRDefault="006832BD" w:rsidP="00E82968">
            <w:pPr>
              <w:jc w:val="center"/>
              <w:rPr>
                <w:rFonts w:eastAsia="Calibri"/>
                <w:b/>
                <w:sz w:val="14"/>
                <w:szCs w:val="20"/>
                <w:lang w:eastAsia="en-US"/>
              </w:rPr>
            </w:pPr>
            <w:r w:rsidRPr="00A206E6">
              <w:rPr>
                <w:rFonts w:eastAsia="Calibri"/>
                <w:b/>
                <w:sz w:val="16"/>
                <w:szCs w:val="20"/>
                <w:lang w:eastAsia="en-US"/>
              </w:rPr>
              <w:t>ART.</w:t>
            </w:r>
          </w:p>
        </w:tc>
        <w:tc>
          <w:tcPr>
            <w:tcW w:w="3483" w:type="dxa"/>
            <w:vMerge w:val="restart"/>
            <w:shd w:val="clear" w:color="auto" w:fill="auto"/>
            <w:vAlign w:val="center"/>
          </w:tcPr>
          <w:p w:rsidR="006832BD" w:rsidRPr="00A206E6" w:rsidRDefault="006832BD" w:rsidP="00E82968">
            <w:pPr>
              <w:ind w:right="-167"/>
              <w:jc w:val="center"/>
              <w:rPr>
                <w:rFonts w:eastAsia="Calibri"/>
                <w:b/>
                <w:sz w:val="16"/>
                <w:szCs w:val="20"/>
                <w:lang w:eastAsia="en-US"/>
              </w:rPr>
            </w:pPr>
            <w:r w:rsidRPr="00A206E6">
              <w:rPr>
                <w:rFonts w:eastAsia="Calibri"/>
                <w:b/>
                <w:sz w:val="16"/>
                <w:szCs w:val="20"/>
                <w:lang w:eastAsia="en-US"/>
              </w:rPr>
              <w:t>DESCRIZIONE</w:t>
            </w:r>
          </w:p>
        </w:tc>
        <w:tc>
          <w:tcPr>
            <w:tcW w:w="601" w:type="dxa"/>
            <w:vMerge w:val="restart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lang w:eastAsia="en-US"/>
              </w:rPr>
              <w:t>U.M.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Q.TÀ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lang w:eastAsia="en-US"/>
              </w:rPr>
              <w:t>PREZZO UNITARIO OFFERTO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IMPORTO TOTALE OFFERTO</w:t>
            </w:r>
          </w:p>
        </w:tc>
      </w:tr>
      <w:tr w:rsidR="006832BD" w:rsidRPr="00D114FF" w:rsidTr="00C94FDF">
        <w:trPr>
          <w:trHeight w:hRule="exact" w:val="235"/>
          <w:tblHeader/>
        </w:trPr>
        <w:tc>
          <w:tcPr>
            <w:tcW w:w="594" w:type="dxa"/>
            <w:vMerge/>
            <w:shd w:val="clear" w:color="auto" w:fill="auto"/>
            <w:vAlign w:val="center"/>
          </w:tcPr>
          <w:p w:rsidR="006832BD" w:rsidRPr="00A206E6" w:rsidRDefault="006832BD" w:rsidP="00E82968">
            <w:pPr>
              <w:jc w:val="center"/>
              <w:rPr>
                <w:rFonts w:eastAsia="Calibri"/>
                <w:b/>
                <w:sz w:val="16"/>
                <w:szCs w:val="20"/>
                <w:lang w:eastAsia="en-US"/>
              </w:rPr>
            </w:pPr>
          </w:p>
        </w:tc>
        <w:tc>
          <w:tcPr>
            <w:tcW w:w="3483" w:type="dxa"/>
            <w:vMerge/>
            <w:shd w:val="clear" w:color="auto" w:fill="auto"/>
            <w:vAlign w:val="center"/>
          </w:tcPr>
          <w:p w:rsidR="006832BD" w:rsidRPr="00A206E6" w:rsidRDefault="006832BD" w:rsidP="00E82968">
            <w:pPr>
              <w:ind w:right="-391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601" w:type="dxa"/>
            <w:vMerge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8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(cifre)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(lettere)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(cifre)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(lettere)</w:t>
            </w:r>
          </w:p>
        </w:tc>
      </w:tr>
      <w:tr w:rsidR="00191B22" w:rsidRPr="00D114FF" w:rsidTr="00C94FDF">
        <w:trPr>
          <w:trHeight w:val="596"/>
        </w:trPr>
        <w:tc>
          <w:tcPr>
            <w:tcW w:w="594" w:type="dxa"/>
            <w:shd w:val="clear" w:color="auto" w:fill="auto"/>
            <w:vAlign w:val="center"/>
          </w:tcPr>
          <w:p w:rsidR="00191B22" w:rsidRPr="00467F79" w:rsidRDefault="00191B22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191B22" w:rsidRPr="00A65A41" w:rsidRDefault="00191B22" w:rsidP="00E82968">
            <w:pPr>
              <w:ind w:left="-28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191B22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1B22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B22" w:rsidRPr="00943B60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5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1B22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91B22" w:rsidRPr="007F2340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16"/>
                <w:lang w:eastAsia="en-US"/>
              </w:rPr>
              <w:t>7 = 4 x 6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191B22" w:rsidRPr="00D114FF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8 = 4 x 6</w:t>
            </w:r>
          </w:p>
        </w:tc>
      </w:tr>
      <w:tr w:rsidR="006832BD" w:rsidRPr="00D114FF" w:rsidTr="00C94FDF">
        <w:trPr>
          <w:trHeight w:val="596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8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Simbolo moto termoplastico 1050x 800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A65A41">
              <w:rPr>
                <w:rFonts w:eastAsia="Calibri"/>
                <w:sz w:val="18"/>
                <w:szCs w:val="18"/>
                <w:lang w:eastAsia="en-US"/>
              </w:rPr>
              <w:t xml:space="preserve">Codice 7004990 - Autostrade </w:t>
            </w:r>
            <w:proofErr w:type="spellStart"/>
            <w:r w:rsidRPr="00A65A41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A65A41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 w:rsidRPr="00D114FF">
              <w:rPr>
                <w:rFonts w:eastAsia="Calibri"/>
                <w:sz w:val="16"/>
                <w:lang w:eastAsia="en-US"/>
              </w:rPr>
              <w:t>Euro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46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Simbolo moto termoplastico 2000x 1500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Codice </w:t>
            </w: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7005000 - Autostrade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Tech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5025A8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56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Basamento INOX barriere ottiche e sbarre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E3551E">
              <w:rPr>
                <w:rFonts w:eastAsia="Calibri"/>
                <w:sz w:val="18"/>
                <w:szCs w:val="18"/>
                <w:lang w:eastAsia="en-US"/>
              </w:rPr>
              <w:t xml:space="preserve">Codice 7009080 - Autostrade </w:t>
            </w:r>
            <w:proofErr w:type="spellStart"/>
            <w:r w:rsidRPr="00E3551E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E3551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5025A8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53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Chiusino 42x42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E3551E">
              <w:rPr>
                <w:rFonts w:eastAsia="Calibri"/>
                <w:sz w:val="18"/>
                <w:szCs w:val="18"/>
                <w:lang w:eastAsia="en-US"/>
              </w:rPr>
              <w:t xml:space="preserve">Codice 7104004 - Autostrade </w:t>
            </w:r>
            <w:proofErr w:type="spellStart"/>
            <w:r w:rsidRPr="00E3551E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5025A8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72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Tirafondo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fondazione per palo Boa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 xml:space="preserve">Codice 7199001 - Autostrade </w:t>
            </w:r>
            <w:proofErr w:type="spellStart"/>
            <w:r w:rsidRPr="00011BFE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011BF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5025A8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65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Base Armadio inox per Q.E di pista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>Codice Control System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5025A8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43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Kit cavo per spira FG7 1 x1 ,5 MM L=100 MT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 xml:space="preserve">Codice 7008339 - Autostrade </w:t>
            </w:r>
            <w:proofErr w:type="spellStart"/>
            <w:r w:rsidRPr="00011BFE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011BF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5025A8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51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Sbarra di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cadenzamento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BLV 1200 completa di fotocellula di sicurezza, di scheda spira, priva di asta e di basamento di fondazione.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 xml:space="preserve">Codice 06001860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Autostrade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o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>codice Control Card: DD1.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45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Sbarra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chiudipista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BLV POF -4000 completa di fotocellula di sicurezza, di scheda spira, priva di asta e di basamento </w:t>
            </w: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di fondazione.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 xml:space="preserve">Codice 6002036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Autostrade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o codice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>Control Card: DD2.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lastRenderedPageBreak/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Asta tonda in alluminio 2,90 m. sensore a contatto a gomma conduttiva.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>Codice Control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>Card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11BFE">
              <w:rPr>
                <w:rFonts w:eastAsia="Calibri"/>
                <w:sz w:val="18"/>
                <w:szCs w:val="18"/>
                <w:lang w:eastAsia="en-US"/>
              </w:rPr>
              <w:t>CC 014-411.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605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Asta tonda in alluminio 1,70 m. sensore a contatto a gomma conduttiva.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3214E6">
              <w:rPr>
                <w:rFonts w:eastAsia="Calibri"/>
                <w:sz w:val="18"/>
                <w:szCs w:val="18"/>
                <w:lang w:eastAsia="en-US"/>
              </w:rPr>
              <w:t>Codice Control Card CC 014-412.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Asta tonda in alluminio 3,90 m. sensore a contatto a gomma conduttiva.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3214E6">
              <w:rPr>
                <w:rFonts w:eastAsia="Calibri"/>
                <w:sz w:val="18"/>
                <w:szCs w:val="18"/>
                <w:lang w:eastAsia="en-US"/>
              </w:rPr>
              <w:t>Codice Control Card CC 014-413.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609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Connettore elettrico boa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3214E6">
              <w:rPr>
                <w:rFonts w:eastAsia="Calibri"/>
                <w:sz w:val="18"/>
                <w:szCs w:val="18"/>
                <w:lang w:eastAsia="en-US"/>
              </w:rPr>
              <w:t xml:space="preserve">Codice 7294010 - Autostrade </w:t>
            </w:r>
            <w:proofErr w:type="spellStart"/>
            <w:r w:rsidRPr="003214E6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12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Boa Telepass 2011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3214E6">
              <w:rPr>
                <w:rFonts w:eastAsia="Calibri"/>
                <w:sz w:val="18"/>
                <w:szCs w:val="18"/>
                <w:lang w:eastAsia="en-US"/>
              </w:rPr>
              <w:t xml:space="preserve">Codice 7009878 - Autostrade </w:t>
            </w:r>
            <w:proofErr w:type="spellStart"/>
            <w:r w:rsidRPr="003214E6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3214E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Scanner Ottico BCI 1005 TX + RX (TX potenziato per larghezza</w:t>
            </w:r>
          </w:p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varco fino a 7 mt.)  (escluso modulo software MIF)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3214E6">
              <w:rPr>
                <w:rFonts w:eastAsia="Calibri"/>
                <w:sz w:val="18"/>
                <w:szCs w:val="18"/>
                <w:lang w:eastAsia="en-US"/>
              </w:rPr>
              <w:t xml:space="preserve">Codice 6002020 +6002022 - Autostrade </w:t>
            </w:r>
            <w:proofErr w:type="spellStart"/>
            <w:r w:rsidRPr="003214E6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3214E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Scanner Ottico BCI 1005 TX + RX </w:t>
            </w:r>
            <w:proofErr w:type="gram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( per</w:t>
            </w:r>
            <w:proofErr w:type="gram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normale larghezza varco) (escluso modulo software MIF)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3214E6">
              <w:rPr>
                <w:rFonts w:eastAsia="Calibri"/>
                <w:sz w:val="18"/>
                <w:szCs w:val="18"/>
                <w:lang w:eastAsia="en-US"/>
              </w:rPr>
              <w:t xml:space="preserve">Codice 6002020 +6002022 - Autostrade </w:t>
            </w:r>
            <w:proofErr w:type="spellStart"/>
            <w:r w:rsidRPr="003214E6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3214E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31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KIT MRB per Scanner Ottico (interfacciamento alla pista in modalità Barriera Ottica tramite scheda MRB/RF)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3214E6">
              <w:rPr>
                <w:rFonts w:eastAsia="Calibri"/>
                <w:sz w:val="18"/>
                <w:szCs w:val="18"/>
                <w:lang w:eastAsia="en-US"/>
              </w:rPr>
              <w:t xml:space="preserve">Codice 7009984 - Autostrade </w:t>
            </w:r>
            <w:proofErr w:type="spellStart"/>
            <w:r w:rsidRPr="003214E6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3214E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605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Scheda rilevatore induttivo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7008100 -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83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Cavo F.O. MM 50/125 L= 20m 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connettorizzato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ST-ST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77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Cavo F.O. MM 50/125 L= 50m 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connettorizzato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ST-ST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54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lastRenderedPageBreak/>
              <w:t>21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Cavo F.O. MM 50/125 L= 20m 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connettorizzato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ST-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Hirose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604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7F79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Cavo F.O. MM 50/125 L= 50m 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connettorizzato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ST-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Hirose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9C6195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val="en-US" w:eastAsia="en-US"/>
              </w:rPr>
              <w:t>Lettore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"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val="en-US" w:eastAsia="en-US"/>
              </w:rPr>
              <w:t>Compucard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Plus"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val="en-US" w:eastAsia="en-US"/>
              </w:rPr>
              <w:t>Iso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–</w:t>
            </w:r>
            <w:r w:rsidRPr="00A65A41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val="en-US" w:eastAsia="en-US"/>
              </w:rPr>
              <w:t>Transac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6001490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 o codice CDR: 171000Z01.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Emettitore / lettore "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Compucard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I"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6001480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 o codice CDR 168001Z01A.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Piatto Boa Telepass 2011 </w:t>
            </w:r>
            <w:proofErr w:type="gram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( supporto</w:t>
            </w:r>
            <w:proofErr w:type="gram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da pensilina non compreso ed in carico e cura della SA 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7009892 -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Connettore baionetta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std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MIL C-26482 3S (alimentazione BOA)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7009771 -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Connettore baionetta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std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MIL C-26482 14S (Ethernet lato BOA)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7009774 -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49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Palo semaforico per lanterna rosso 300 mm.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7005061 -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Lanterna semaforica rossa 300 mm a LED completa di: 2 braccetti di sostegno, 2 collari per palo diametro 90 mm con morsettiera elettrica, cupolino superiore di protezione e paraluce.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7008580 -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Kit materiali attraversamento pedonale TELEPASS costituito da: n.2 pali per semaforo pedonale, n. 2 scatole con pulsante di chiamata, n. 2 lanterne semaforiche Ø = 200 mm a due luci Rossa/Verde a </w:t>
            </w:r>
            <w:proofErr w:type="gram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LED ,</w:t>
            </w:r>
            <w:proofErr w:type="gram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 n. 1 cancello inox DX con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elettroserratura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 xml:space="preserve">, n. 1 cancello inox SX con </w:t>
            </w:r>
            <w:proofErr w:type="spellStart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elettroserratura</w:t>
            </w:r>
            <w:proofErr w:type="spellEnd"/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7699025 -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605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31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Palo per telecamera MCT H=4Mt.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7011908 -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583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Palo per telecamera SART H=4Mt.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7011908 -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Telecamera kit a colori SART 2008 o equivalente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7008499 -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Telecamera per MCT a colori 2008 o equivalente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7008311 -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832BD" w:rsidRPr="00D114FF" w:rsidTr="00C94FDF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6832BD" w:rsidRPr="00467F79" w:rsidRDefault="006832BD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6832BD" w:rsidRPr="00A65A41" w:rsidRDefault="006832BD" w:rsidP="00E82968">
            <w:pPr>
              <w:ind w:left="-2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65A41">
              <w:rPr>
                <w:rFonts w:eastAsia="Calibri"/>
                <w:b/>
                <w:sz w:val="18"/>
                <w:szCs w:val="18"/>
                <w:lang w:eastAsia="en-US"/>
              </w:rPr>
              <w:t>Telecamera a colori per piazzale stazione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. </w:t>
            </w:r>
            <w:r w:rsidRPr="009C6195">
              <w:rPr>
                <w:rFonts w:eastAsia="Calibri"/>
                <w:sz w:val="18"/>
                <w:szCs w:val="18"/>
                <w:lang w:eastAsia="en-US"/>
              </w:rPr>
              <w:t xml:space="preserve">Codice 7002241 - Autostrade </w:t>
            </w:r>
            <w:proofErr w:type="spellStart"/>
            <w:r w:rsidRPr="009C6195"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 w:rsidRPr="009C619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1F6D">
              <w:rPr>
                <w:rFonts w:eastAsia="Calibri"/>
                <w:sz w:val="16"/>
                <w:lang w:eastAsia="en-US"/>
              </w:rPr>
              <w:t>pz.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 xml:space="preserve">€/pz. 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_________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6832BD" w:rsidRDefault="006832BD" w:rsidP="00E82968">
            <w:pPr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54348E" w:rsidRPr="00D114FF" w:rsidTr="00C94FDF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54348E" w:rsidRPr="0054348E" w:rsidRDefault="0054348E" w:rsidP="0054348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4348E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9499" w:type="dxa"/>
            <w:gridSpan w:val="5"/>
            <w:shd w:val="clear" w:color="auto" w:fill="auto"/>
            <w:vAlign w:val="center"/>
          </w:tcPr>
          <w:p w:rsidR="0054348E" w:rsidRDefault="0054348E" w:rsidP="0054348E">
            <w:pPr>
              <w:rPr>
                <w:rFonts w:eastAsia="Calibri"/>
                <w:sz w:val="16"/>
                <w:lang w:eastAsia="en-US"/>
              </w:rPr>
            </w:pPr>
            <w:r w:rsidRPr="00751998">
              <w:rPr>
                <w:b/>
                <w:sz w:val="20"/>
              </w:rPr>
              <w:t>IMPORTO TOTALE OFFERTO AL NETTO DEI COSTI PER LA SICUREZZA E DELL’I.V.A.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4348E" w:rsidRPr="00751998" w:rsidRDefault="0054348E" w:rsidP="005434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  <w:r w:rsidRPr="00751998">
              <w:rPr>
                <w:sz w:val="20"/>
                <w:szCs w:val="20"/>
              </w:rPr>
              <w:t>________,__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54348E" w:rsidRPr="00751998" w:rsidRDefault="0054348E" w:rsidP="0054348E">
            <w:pPr>
              <w:contextualSpacing/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 _________________________/_____</w:t>
            </w:r>
          </w:p>
        </w:tc>
      </w:tr>
      <w:tr w:rsidR="0054348E" w:rsidRPr="00D114FF" w:rsidTr="00C94FDF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54348E" w:rsidRPr="0054348E" w:rsidRDefault="0054348E" w:rsidP="0054348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4348E">
              <w:rPr>
                <w:rFonts w:eastAsia="Calibr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9499" w:type="dxa"/>
            <w:gridSpan w:val="5"/>
            <w:shd w:val="clear" w:color="auto" w:fill="auto"/>
            <w:vAlign w:val="center"/>
          </w:tcPr>
          <w:p w:rsidR="0054348E" w:rsidRPr="00751998" w:rsidRDefault="0054348E" w:rsidP="0054348E">
            <w:pPr>
              <w:pStyle w:val="Corpotesto1"/>
              <w:ind w:right="-1"/>
              <w:jc w:val="left"/>
              <w:rPr>
                <w:rFonts w:ascii="Times New Roman" w:hAnsi="Times New Roman"/>
                <w:sz w:val="20"/>
              </w:rPr>
            </w:pPr>
            <w:r w:rsidRPr="00751998">
              <w:rPr>
                <w:rFonts w:ascii="Times New Roman" w:hAnsi="Times New Roman"/>
                <w:b/>
                <w:caps/>
                <w:sz w:val="20"/>
              </w:rPr>
              <w:t>importo a base d’asta al netto dei costi per la sicurezza e dell’i.v.a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4348E" w:rsidRPr="00751998" w:rsidRDefault="0054348E" w:rsidP="0054348E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 xml:space="preserve">€ </w:t>
            </w:r>
            <w:r w:rsidR="00C94FDF" w:rsidRPr="00C94FDF">
              <w:rPr>
                <w:sz w:val="20"/>
                <w:szCs w:val="20"/>
              </w:rPr>
              <w:t>560.861,00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54348E" w:rsidRPr="00C94FDF" w:rsidRDefault="0054348E" w:rsidP="0054348E">
            <w:pPr>
              <w:ind w:left="-109"/>
              <w:contextualSpacing/>
              <w:jc w:val="right"/>
              <w:rPr>
                <w:sz w:val="18"/>
                <w:szCs w:val="18"/>
              </w:rPr>
            </w:pPr>
            <w:r w:rsidRPr="00C94FDF">
              <w:rPr>
                <w:sz w:val="18"/>
                <w:szCs w:val="18"/>
              </w:rPr>
              <w:t xml:space="preserve">Euro </w:t>
            </w:r>
            <w:proofErr w:type="spellStart"/>
            <w:r w:rsidR="00C94FDF" w:rsidRPr="00C94FDF">
              <w:rPr>
                <w:sz w:val="18"/>
                <w:szCs w:val="18"/>
              </w:rPr>
              <w:t>cinquecentosessantamilaottocentosessantuno</w:t>
            </w:r>
            <w:proofErr w:type="spellEnd"/>
          </w:p>
        </w:tc>
      </w:tr>
      <w:tr w:rsidR="00787D04" w:rsidRPr="00D114FF" w:rsidTr="00C94FDF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787D04" w:rsidRPr="0054348E" w:rsidRDefault="00787D04" w:rsidP="00787D04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4348E">
              <w:rPr>
                <w:rFonts w:eastAsia="Calibri"/>
                <w:b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9499" w:type="dxa"/>
            <w:gridSpan w:val="5"/>
            <w:shd w:val="clear" w:color="auto" w:fill="auto"/>
            <w:vAlign w:val="center"/>
          </w:tcPr>
          <w:p w:rsidR="00787D04" w:rsidRPr="00751998" w:rsidRDefault="00787D04" w:rsidP="00787D04">
            <w:pPr>
              <w:pStyle w:val="Corpotesto1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751998">
              <w:rPr>
                <w:rFonts w:ascii="Times New Roman" w:hAnsi="Times New Roman"/>
                <w:b/>
                <w:sz w:val="20"/>
              </w:rPr>
              <w:t>CALCOLO RIBASSO D’ASTA [(B – A) / B x 100]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87D04" w:rsidRPr="00751998" w:rsidRDefault="00787D04" w:rsidP="00787D04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______,__ %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787D04" w:rsidRPr="00751998" w:rsidRDefault="00787D04" w:rsidP="00787D0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________________________________</w:t>
            </w:r>
            <w:r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54348E" w:rsidRPr="00D114FF" w:rsidTr="00C94FDF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54348E" w:rsidRPr="00751998" w:rsidRDefault="0054348E" w:rsidP="0054348E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499" w:type="dxa"/>
            <w:gridSpan w:val="5"/>
            <w:shd w:val="clear" w:color="auto" w:fill="auto"/>
            <w:vAlign w:val="center"/>
          </w:tcPr>
          <w:p w:rsidR="0054348E" w:rsidRPr="00751998" w:rsidRDefault="0054348E" w:rsidP="0054348E">
            <w:pPr>
              <w:pStyle w:val="Corpotesto1"/>
              <w:spacing w:before="60" w:after="60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751998">
              <w:rPr>
                <w:rFonts w:ascii="Times New Roman" w:hAnsi="Times New Roman"/>
                <w:b/>
                <w:sz w:val="20"/>
              </w:rPr>
              <w:t xml:space="preserve">COSTI DELLA SICUREZZA 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4348E" w:rsidRPr="00751998" w:rsidRDefault="0054348E" w:rsidP="0054348E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€ 0,00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54348E" w:rsidRPr="00751998" w:rsidRDefault="00787D04" w:rsidP="0054348E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zero</w:t>
            </w:r>
          </w:p>
        </w:tc>
      </w:tr>
      <w:tr w:rsidR="0054348E" w:rsidRPr="00D114FF" w:rsidTr="00C94FDF">
        <w:trPr>
          <w:trHeight w:val="495"/>
        </w:trPr>
        <w:tc>
          <w:tcPr>
            <w:tcW w:w="10093" w:type="dxa"/>
            <w:gridSpan w:val="6"/>
            <w:shd w:val="clear" w:color="auto" w:fill="auto"/>
            <w:vAlign w:val="center"/>
          </w:tcPr>
          <w:p w:rsidR="0054348E" w:rsidRPr="00751998" w:rsidRDefault="0054348E" w:rsidP="0054348E">
            <w:pPr>
              <w:spacing w:before="60" w:after="60"/>
              <w:contextualSpacing/>
              <w:jc w:val="right"/>
              <w:rPr>
                <w:b/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TOTALE OFFERTA (A +D)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4348E" w:rsidRPr="00751998" w:rsidRDefault="0054348E" w:rsidP="0054348E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___</w:t>
            </w:r>
            <w:r w:rsidRPr="00751998">
              <w:rPr>
                <w:sz w:val="20"/>
                <w:szCs w:val="20"/>
              </w:rPr>
              <w:t>____,__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54348E" w:rsidRPr="00751998" w:rsidRDefault="0054348E" w:rsidP="0054348E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Euro________________________________</w:t>
            </w:r>
          </w:p>
        </w:tc>
      </w:tr>
    </w:tbl>
    <w:p w:rsidR="00751998" w:rsidRDefault="00550A25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’offerta è valida, a tutti gli effetti, per un periodo di </w:t>
      </w:r>
      <w:r w:rsidR="0054348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360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giorni decorrenti dal termine fissato per la presentazione della stessa</w:t>
      </w:r>
      <w:r w:rsidR="0075199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:rsidR="00751998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751998" w:rsidRPr="00537E29" w:rsidRDefault="00751998" w:rsidP="00751998">
      <w:pPr>
        <w:tabs>
          <w:tab w:val="left" w:pos="851"/>
          <w:tab w:val="left" w:pos="6096"/>
        </w:tabs>
        <w:ind w:left="851" w:hanging="709"/>
        <w:jc w:val="both"/>
        <w:rPr>
          <w:snapToGrid w:val="0"/>
          <w:sz w:val="20"/>
          <w:szCs w:val="20"/>
        </w:rPr>
      </w:pPr>
      <w:r w:rsidRPr="00943FDA">
        <w:rPr>
          <w:b/>
          <w:i/>
          <w:snapToGrid w:val="0"/>
          <w:sz w:val="20"/>
          <w:szCs w:val="20"/>
        </w:rPr>
        <w:t>*</w:t>
      </w:r>
      <w:r>
        <w:rPr>
          <w:b/>
          <w:i/>
          <w:snapToGrid w:val="0"/>
          <w:sz w:val="20"/>
          <w:szCs w:val="20"/>
        </w:rPr>
        <w:t xml:space="preserve"> </w:t>
      </w:r>
      <w:r w:rsidRPr="00537E29">
        <w:rPr>
          <w:b/>
          <w:i/>
          <w:snapToGrid w:val="0"/>
          <w:sz w:val="20"/>
          <w:szCs w:val="20"/>
          <w:u w:val="single"/>
        </w:rPr>
        <w:t>N.B.:</w:t>
      </w:r>
      <w:r w:rsidRPr="00943FDA">
        <w:rPr>
          <w:b/>
          <w:i/>
          <w:snapToGrid w:val="0"/>
          <w:sz w:val="20"/>
          <w:szCs w:val="20"/>
        </w:rPr>
        <w:t xml:space="preserve"> </w:t>
      </w:r>
      <w:r>
        <w:rPr>
          <w:b/>
          <w:i/>
          <w:snapToGrid w:val="0"/>
          <w:sz w:val="20"/>
          <w:szCs w:val="20"/>
        </w:rPr>
        <w:tab/>
      </w:r>
      <w:r w:rsidRPr="00537E29">
        <w:rPr>
          <w:snapToGrid w:val="0"/>
          <w:sz w:val="20"/>
          <w:szCs w:val="20"/>
        </w:rPr>
        <w:t>Ai fini della valutazione dell’offerta, sarà preso in considerazione esclusivamente il ribasso percentuale sull’importo posto a base di gara "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>" espresso in lettere.</w:t>
      </w:r>
    </w:p>
    <w:p w:rsidR="00751998" w:rsidRPr="00537E29" w:rsidRDefault="00751998" w:rsidP="00751998">
      <w:pPr>
        <w:tabs>
          <w:tab w:val="left" w:pos="6096"/>
        </w:tabs>
        <w:ind w:left="851"/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>In caso di discordanza tra il ribasso percentuale offerto “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>”, espresso in lettere, e l’importo del servizio “A”, prevale il ribasso percentuale offerto “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 xml:space="preserve">”, espresso in lettere; in tal caso l’importo del servizio “A” e i </w:t>
      </w:r>
      <w:r w:rsidR="00995F7B" w:rsidRPr="00537E29">
        <w:rPr>
          <w:snapToGrid w:val="0"/>
          <w:sz w:val="20"/>
          <w:szCs w:val="20"/>
        </w:rPr>
        <w:t>prezz</w:t>
      </w:r>
      <w:r w:rsidR="00995F7B">
        <w:rPr>
          <w:snapToGrid w:val="0"/>
          <w:sz w:val="20"/>
          <w:szCs w:val="20"/>
        </w:rPr>
        <w:t>i</w:t>
      </w:r>
      <w:r w:rsidR="00995F7B" w:rsidRPr="00537E29">
        <w:rPr>
          <w:snapToGrid w:val="0"/>
          <w:sz w:val="20"/>
          <w:szCs w:val="20"/>
        </w:rPr>
        <w:t xml:space="preserve"> </w:t>
      </w:r>
      <w:r w:rsidRPr="00537E29">
        <w:rPr>
          <w:snapToGrid w:val="0"/>
          <w:sz w:val="20"/>
          <w:szCs w:val="20"/>
        </w:rPr>
        <w:t xml:space="preserve">unitari </w:t>
      </w:r>
      <w:r w:rsidR="00995F7B" w:rsidRPr="00537E29">
        <w:rPr>
          <w:snapToGrid w:val="0"/>
          <w:sz w:val="20"/>
          <w:szCs w:val="20"/>
        </w:rPr>
        <w:t>offert</w:t>
      </w:r>
      <w:r w:rsidR="00995F7B">
        <w:rPr>
          <w:snapToGrid w:val="0"/>
          <w:sz w:val="20"/>
          <w:szCs w:val="20"/>
        </w:rPr>
        <w:t>i</w:t>
      </w:r>
      <w:r w:rsidR="00995F7B" w:rsidRPr="00537E29">
        <w:rPr>
          <w:snapToGrid w:val="0"/>
          <w:sz w:val="20"/>
          <w:szCs w:val="20"/>
        </w:rPr>
        <w:t xml:space="preserve"> </w:t>
      </w:r>
      <w:r w:rsidRPr="00537E29">
        <w:rPr>
          <w:snapToGrid w:val="0"/>
          <w:sz w:val="20"/>
          <w:szCs w:val="20"/>
        </w:rPr>
        <w:t>saranno ricalcolati di conseguenza, come specificato nel disciplinare.</w:t>
      </w:r>
    </w:p>
    <w:p w:rsidR="00751998" w:rsidRDefault="00751998" w:rsidP="00751998">
      <w:pPr>
        <w:tabs>
          <w:tab w:val="left" w:pos="6096"/>
        </w:tabs>
        <w:jc w:val="both"/>
        <w:rPr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Pr="00876EF8" w:rsidRDefault="00751998" w:rsidP="00751998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>
        <w:rPr>
          <w:b/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L</w:t>
      </w:r>
      <w:r w:rsidRPr="00876EF8">
        <w:rPr>
          <w:snapToGrid w:val="0"/>
          <w:sz w:val="18"/>
          <w:szCs w:val="18"/>
        </w:rPr>
        <w:t>a scheda di offerta deve essere compilata, IN CIFRE ED IN LETTERE;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a), b) e c) del comma 2 dell’art. 50 del D. </w:t>
      </w:r>
      <w:proofErr w:type="spellStart"/>
      <w:r w:rsidRPr="00876EF8">
        <w:rPr>
          <w:snapToGrid w:val="0"/>
          <w:sz w:val="18"/>
          <w:szCs w:val="18"/>
        </w:rPr>
        <w:t>Lgs</w:t>
      </w:r>
      <w:proofErr w:type="spellEnd"/>
      <w:r w:rsidRPr="00876EF8">
        <w:rPr>
          <w:snapToGrid w:val="0"/>
          <w:sz w:val="18"/>
          <w:szCs w:val="18"/>
        </w:rPr>
        <w:t xml:space="preserve">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 xml:space="preserve">50/2016 </w:t>
      </w:r>
      <w:proofErr w:type="spellStart"/>
      <w:r w:rsidRPr="00876EF8">
        <w:rPr>
          <w:snapToGrid w:val="0"/>
          <w:sz w:val="18"/>
          <w:szCs w:val="18"/>
        </w:rPr>
        <w:t>s.m.i.</w:t>
      </w:r>
      <w:proofErr w:type="spellEnd"/>
      <w:r w:rsidRPr="00876EF8">
        <w:rPr>
          <w:snapToGrid w:val="0"/>
          <w:sz w:val="18"/>
          <w:szCs w:val="18"/>
        </w:rPr>
        <w:t>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alla lettera d) del comma 2 dell’art. 50 del D. </w:t>
      </w:r>
      <w:proofErr w:type="spellStart"/>
      <w:r w:rsidRPr="00876EF8">
        <w:rPr>
          <w:snapToGrid w:val="0"/>
          <w:sz w:val="18"/>
          <w:szCs w:val="18"/>
        </w:rPr>
        <w:t>Lgs</w:t>
      </w:r>
      <w:proofErr w:type="spellEnd"/>
      <w:r w:rsidRPr="00876EF8">
        <w:rPr>
          <w:snapToGrid w:val="0"/>
          <w:sz w:val="18"/>
          <w:szCs w:val="18"/>
        </w:rPr>
        <w:t xml:space="preserve">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 xml:space="preserve">50/2016 </w:t>
      </w:r>
      <w:proofErr w:type="spellStart"/>
      <w:r w:rsidRPr="00876EF8">
        <w:rPr>
          <w:snapToGrid w:val="0"/>
          <w:sz w:val="18"/>
          <w:szCs w:val="18"/>
        </w:rPr>
        <w:t>s.m.i.</w:t>
      </w:r>
      <w:proofErr w:type="spellEnd"/>
      <w:r w:rsidRPr="00876EF8">
        <w:rPr>
          <w:snapToGrid w:val="0"/>
          <w:sz w:val="18"/>
          <w:szCs w:val="18"/>
        </w:rPr>
        <w:t>, ed il raggruppamento sia già stato costituito, la scheda di offerta deve essere compilata e sottoscritta da un legale rappresentante della mandataria o da un procuratore della medesima munito di procura speciale attestante il potere di presentare offerta di importo almeno corrispondente a quello offerto (procura da allegare all’offerta).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alla lettera e) del comma 2 dell’art. 50 del D. </w:t>
      </w:r>
      <w:proofErr w:type="spellStart"/>
      <w:r w:rsidRPr="00876EF8">
        <w:rPr>
          <w:snapToGrid w:val="0"/>
          <w:sz w:val="18"/>
          <w:szCs w:val="18"/>
        </w:rPr>
        <w:t>Lgs</w:t>
      </w:r>
      <w:proofErr w:type="spellEnd"/>
      <w:r w:rsidRPr="00876EF8">
        <w:rPr>
          <w:snapToGrid w:val="0"/>
          <w:sz w:val="18"/>
          <w:szCs w:val="18"/>
        </w:rPr>
        <w:t xml:space="preserve">. 50/2016 </w:t>
      </w:r>
      <w:proofErr w:type="spellStart"/>
      <w:r w:rsidRPr="00876EF8">
        <w:rPr>
          <w:snapToGrid w:val="0"/>
          <w:sz w:val="18"/>
          <w:szCs w:val="18"/>
        </w:rPr>
        <w:t>s.m.i.</w:t>
      </w:r>
      <w:proofErr w:type="spellEnd"/>
      <w:r w:rsidRPr="00876EF8">
        <w:rPr>
          <w:snapToGrid w:val="0"/>
          <w:sz w:val="18"/>
          <w:szCs w:val="18"/>
        </w:rPr>
        <w:t xml:space="preserve">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d) e </w:t>
      </w:r>
      <w:proofErr w:type="spellStart"/>
      <w:r w:rsidRPr="00876EF8">
        <w:rPr>
          <w:snapToGrid w:val="0"/>
          <w:sz w:val="18"/>
          <w:szCs w:val="18"/>
        </w:rPr>
        <w:t>e</w:t>
      </w:r>
      <w:proofErr w:type="spellEnd"/>
      <w:r w:rsidRPr="00876EF8">
        <w:rPr>
          <w:snapToGrid w:val="0"/>
          <w:sz w:val="18"/>
          <w:szCs w:val="18"/>
        </w:rPr>
        <w:t xml:space="preserve">) del comma 2 dell’art. 50 del D. </w:t>
      </w:r>
      <w:proofErr w:type="spellStart"/>
      <w:r w:rsidRPr="00876EF8">
        <w:rPr>
          <w:snapToGrid w:val="0"/>
          <w:sz w:val="18"/>
          <w:szCs w:val="18"/>
        </w:rPr>
        <w:t>Lgs</w:t>
      </w:r>
      <w:proofErr w:type="spellEnd"/>
      <w:r w:rsidRPr="00876EF8">
        <w:rPr>
          <w:snapToGrid w:val="0"/>
          <w:sz w:val="18"/>
          <w:szCs w:val="18"/>
        </w:rPr>
        <w:t xml:space="preserve">. 50/2016 </w:t>
      </w:r>
      <w:proofErr w:type="spellStart"/>
      <w:r w:rsidRPr="00876EF8">
        <w:rPr>
          <w:snapToGrid w:val="0"/>
          <w:sz w:val="18"/>
          <w:szCs w:val="18"/>
        </w:rPr>
        <w:t>s.m.i.</w:t>
      </w:r>
      <w:proofErr w:type="spellEnd"/>
      <w:r w:rsidRPr="00876EF8">
        <w:rPr>
          <w:snapToGrid w:val="0"/>
          <w:sz w:val="18"/>
          <w:szCs w:val="18"/>
        </w:rPr>
        <w:t xml:space="preserve">, ed il raggruppamento o consorzio ordinario non sia ancora costituito, ai sensi del comma 8 dell’art. 48 del D. </w:t>
      </w:r>
      <w:proofErr w:type="spellStart"/>
      <w:r w:rsidRPr="00876EF8">
        <w:rPr>
          <w:snapToGrid w:val="0"/>
          <w:sz w:val="18"/>
          <w:szCs w:val="18"/>
        </w:rPr>
        <w:t>Lgs</w:t>
      </w:r>
      <w:proofErr w:type="spellEnd"/>
      <w:r w:rsidRPr="00876EF8">
        <w:rPr>
          <w:snapToGrid w:val="0"/>
          <w:sz w:val="18"/>
          <w:szCs w:val="18"/>
        </w:rPr>
        <w:t xml:space="preserve">. 50/2016 </w:t>
      </w:r>
      <w:proofErr w:type="spellStart"/>
      <w:r w:rsidRPr="00876EF8">
        <w:rPr>
          <w:snapToGrid w:val="0"/>
          <w:sz w:val="18"/>
          <w:szCs w:val="18"/>
        </w:rPr>
        <w:t>s.m.i.</w:t>
      </w:r>
      <w:proofErr w:type="spellEnd"/>
      <w:r w:rsidRPr="00876EF8">
        <w:rPr>
          <w:snapToGrid w:val="0"/>
          <w:sz w:val="18"/>
          <w:szCs w:val="18"/>
        </w:rPr>
        <w:t xml:space="preserve">, la scheda di offerta deve essere compilata e sottoscritta da tutti gli operatori economici che formeranno il raggruppamento o il consorzio ordinario, nella persona di un proprio legale rappresentante o di un procuratore munito di procura speciale attestante il potere di presentare offerta di importo almeno corrispondente a quello offerto (procura da allegare all’offerta). </w:t>
      </w:r>
    </w:p>
    <w:p w:rsidR="00751998" w:rsidRDefault="00751998" w:rsidP="00751998">
      <w:pPr>
        <w:spacing w:after="120"/>
        <w:jc w:val="both"/>
        <w:rPr>
          <w:b/>
          <w:i/>
          <w:snapToGrid w:val="0"/>
          <w:sz w:val="18"/>
          <w:szCs w:val="18"/>
        </w:rPr>
      </w:pPr>
    </w:p>
    <w:p w:rsidR="00751998" w:rsidRPr="00876EF8" w:rsidRDefault="00751998" w:rsidP="00751998">
      <w:pPr>
        <w:spacing w:after="120"/>
        <w:jc w:val="both"/>
        <w:rPr>
          <w:b/>
          <w:i/>
          <w:snapToGrid w:val="0"/>
          <w:sz w:val="18"/>
          <w:szCs w:val="18"/>
        </w:rPr>
      </w:pPr>
      <w:r w:rsidRPr="00876EF8">
        <w:rPr>
          <w:b/>
          <w:i/>
          <w:snapToGrid w:val="0"/>
          <w:sz w:val="18"/>
          <w:szCs w:val="18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p w:rsidR="00751998" w:rsidRPr="00C4029E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sectPr w:rsidR="00751998" w:rsidRPr="00C4029E" w:rsidSect="00AF6496">
      <w:headerReference w:type="default" r:id="rId8"/>
      <w:footerReference w:type="even" r:id="rId9"/>
      <w:footerReference w:type="default" r:id="rId10"/>
      <w:pgSz w:w="16838" w:h="11906" w:orient="landscape"/>
      <w:pgMar w:top="1702" w:right="964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30" w:rsidRDefault="00207730">
      <w:r>
        <w:separator/>
      </w:r>
    </w:p>
  </w:endnote>
  <w:endnote w:type="continuationSeparator" w:id="0">
    <w:p w:rsidR="00207730" w:rsidRDefault="0020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13" w:rsidRDefault="00045A13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45A13" w:rsidRDefault="00045A13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13" w:rsidRPr="0089117F" w:rsidRDefault="00045A13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CE1F5E">
      <w:rPr>
        <w:rStyle w:val="Numeropagina"/>
        <w:rFonts w:ascii="Times New Roman" w:hAnsi="Times New Roman"/>
        <w:noProof/>
        <w:sz w:val="20"/>
      </w:rPr>
      <w:t>4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:rsidR="00045A13" w:rsidRDefault="00045A13" w:rsidP="00B769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30" w:rsidRDefault="00207730">
      <w:r>
        <w:separator/>
      </w:r>
    </w:p>
  </w:footnote>
  <w:footnote w:type="continuationSeparator" w:id="0">
    <w:p w:rsidR="00207730" w:rsidRDefault="0020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6"/>
    </w:tblGrid>
    <w:tr w:rsidR="00751998" w:rsidRPr="00AF6496" w:rsidTr="00D2629D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1998" w:rsidRPr="00AF6496" w:rsidRDefault="00751998" w:rsidP="00751998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i/>
              <w:sz w:val="20"/>
              <w:szCs w:val="20"/>
            </w:rPr>
            <w:t xml:space="preserve">S.p.A. </w:t>
          </w:r>
          <w:proofErr w:type="spellStart"/>
          <w:r w:rsidRPr="00AF6496">
            <w:rPr>
              <w:rFonts w:ascii="Garamond" w:hAnsi="Garamond"/>
              <w:i/>
              <w:sz w:val="20"/>
              <w:szCs w:val="20"/>
            </w:rPr>
            <w:t>Autovie</w:t>
          </w:r>
          <w:proofErr w:type="spellEnd"/>
          <w:r w:rsidRPr="00AF6496">
            <w:rPr>
              <w:rFonts w:ascii="Garamond" w:hAnsi="Garamond"/>
              <w:i/>
              <w:sz w:val="20"/>
              <w:szCs w:val="20"/>
            </w:rPr>
            <w:t xml:space="preserve"> Venete</w:t>
          </w:r>
        </w:p>
      </w:tc>
    </w:tr>
    <w:tr w:rsidR="00751998" w:rsidRPr="00AF6496" w:rsidTr="00D2629D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1998" w:rsidRPr="00AF6496" w:rsidRDefault="00751998" w:rsidP="00220B21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sz w:val="20"/>
              <w:szCs w:val="20"/>
            </w:rPr>
            <w:t xml:space="preserve">SCHEDA </w:t>
          </w:r>
          <w:r w:rsidR="00220B21">
            <w:rPr>
              <w:rFonts w:ascii="Garamond" w:hAnsi="Garamond"/>
              <w:sz w:val="20"/>
              <w:szCs w:val="20"/>
            </w:rPr>
            <w:t>5</w:t>
          </w:r>
          <w:r w:rsidRPr="00AF6496">
            <w:rPr>
              <w:rFonts w:ascii="Garamond" w:hAnsi="Garamond"/>
              <w:sz w:val="20"/>
              <w:szCs w:val="20"/>
            </w:rPr>
            <w:t xml:space="preserve"> – “</w:t>
          </w:r>
          <w:r w:rsidRPr="00AF6496">
            <w:rPr>
              <w:i/>
              <w:snapToGrid/>
              <w:sz w:val="20"/>
              <w:szCs w:val="20"/>
            </w:rPr>
            <w:t>Offerta economica</w:t>
          </w:r>
          <w:r w:rsidRPr="00AF6496">
            <w:rPr>
              <w:rFonts w:ascii="Garamond" w:hAnsi="Garamond"/>
              <w:sz w:val="20"/>
              <w:szCs w:val="20"/>
            </w:rPr>
            <w:t>”</w:t>
          </w:r>
        </w:p>
      </w:tc>
    </w:tr>
  </w:tbl>
  <w:p w:rsidR="00220B21" w:rsidRDefault="00220B21" w:rsidP="00220B21">
    <w:pPr>
      <w:keepNext/>
      <w:spacing w:after="120"/>
      <w:jc w:val="center"/>
      <w:outlineLvl w:val="2"/>
      <w:rPr>
        <w:b/>
        <w:i/>
        <w:caps/>
        <w:snapToGrid w:val="0"/>
        <w:sz w:val="22"/>
        <w:szCs w:val="22"/>
      </w:rPr>
    </w:pPr>
    <w:r>
      <w:rPr>
        <w:b/>
        <w:i/>
        <w:caps/>
        <w:snapToGrid w:val="0"/>
      </w:rPr>
      <w:t>PROCEDURA PER L’AFFIDAMENTO DELLA Fornitura delle apparecchiature e materiali pedaggio necessarie per l’adeguamento funzionale della barriera del Lisert (GO).</w:t>
    </w:r>
    <w:r w:rsidR="00CE1F5E">
      <w:rPr>
        <w:b/>
        <w:i/>
        <w:caps/>
        <w:snapToGrid w:val="0"/>
      </w:rPr>
      <w:t xml:space="preserve"> </w:t>
    </w:r>
    <w:r w:rsidR="00CE1F5E" w:rsidRPr="00CE1F5E">
      <w:rPr>
        <w:b/>
        <w:i/>
        <w:caps/>
        <w:snapToGrid w:val="0"/>
      </w:rPr>
      <w:t xml:space="preserve">C.U.P. I41B07000150005 - C.I.G.: </w:t>
    </w:r>
    <w:r w:rsidR="00CE1F5E" w:rsidRPr="00CE1F5E">
      <w:rPr>
        <w:b/>
        <w:bCs/>
        <w:i/>
        <w:caps/>
        <w:snapToGrid w:val="0"/>
      </w:rPr>
      <w:t>7250456192</w:t>
    </w:r>
  </w:p>
  <w:p w:rsidR="00751998" w:rsidRPr="00AF6496" w:rsidRDefault="00751998" w:rsidP="00751998">
    <w:pPr>
      <w:pStyle w:val="Intestazione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2"/>
  </w:num>
  <w:num w:numId="5">
    <w:abstractNumId w:val="1"/>
  </w:num>
  <w:num w:numId="6">
    <w:abstractNumId w:val="10"/>
  </w:num>
  <w:num w:numId="7">
    <w:abstractNumId w:val="18"/>
  </w:num>
  <w:num w:numId="8">
    <w:abstractNumId w:val="12"/>
  </w:num>
  <w:num w:numId="9">
    <w:abstractNumId w:val="7"/>
  </w:num>
  <w:num w:numId="10">
    <w:abstractNumId w:val="24"/>
  </w:num>
  <w:num w:numId="11">
    <w:abstractNumId w:val="8"/>
  </w:num>
  <w:num w:numId="12">
    <w:abstractNumId w:val="3"/>
  </w:num>
  <w:num w:numId="13">
    <w:abstractNumId w:val="20"/>
  </w:num>
  <w:num w:numId="14">
    <w:abstractNumId w:val="15"/>
  </w:num>
  <w:num w:numId="15">
    <w:abstractNumId w:val="11"/>
  </w:num>
  <w:num w:numId="16">
    <w:abstractNumId w:val="9"/>
  </w:num>
  <w:num w:numId="17">
    <w:abstractNumId w:val="16"/>
  </w:num>
  <w:num w:numId="18">
    <w:abstractNumId w:val="21"/>
  </w:num>
  <w:num w:numId="19">
    <w:abstractNumId w:val="4"/>
  </w:num>
  <w:num w:numId="20">
    <w:abstractNumId w:val="21"/>
  </w:num>
  <w:num w:numId="21">
    <w:abstractNumId w:val="23"/>
  </w:num>
  <w:num w:numId="22">
    <w:abstractNumId w:val="5"/>
  </w:num>
  <w:num w:numId="23">
    <w:abstractNumId w:val="21"/>
  </w:num>
  <w:num w:numId="24">
    <w:abstractNumId w:val="17"/>
  </w:num>
  <w:num w:numId="25">
    <w:abstractNumId w:val="6"/>
  </w:num>
  <w:num w:numId="26">
    <w:abstractNumId w:val="19"/>
  </w:num>
  <w:num w:numId="27">
    <w:abstractNumId w:val="25"/>
  </w:num>
  <w:num w:numId="28">
    <w:abstractNumId w:val="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6D33"/>
    <w:rsid w:val="0001614D"/>
    <w:rsid w:val="00017FF9"/>
    <w:rsid w:val="00020003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82BA3"/>
    <w:rsid w:val="00087DBF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2051C"/>
    <w:rsid w:val="00121D01"/>
    <w:rsid w:val="00130600"/>
    <w:rsid w:val="0014288E"/>
    <w:rsid w:val="0015046B"/>
    <w:rsid w:val="001526C3"/>
    <w:rsid w:val="00165135"/>
    <w:rsid w:val="0017524F"/>
    <w:rsid w:val="00176C5C"/>
    <w:rsid w:val="00180588"/>
    <w:rsid w:val="0018607A"/>
    <w:rsid w:val="00191B22"/>
    <w:rsid w:val="001A50F8"/>
    <w:rsid w:val="001A51CD"/>
    <w:rsid w:val="001B2ECA"/>
    <w:rsid w:val="001C246E"/>
    <w:rsid w:val="001C2DFC"/>
    <w:rsid w:val="001E08BC"/>
    <w:rsid w:val="001E470A"/>
    <w:rsid w:val="001E55F0"/>
    <w:rsid w:val="001F6406"/>
    <w:rsid w:val="00207730"/>
    <w:rsid w:val="00220B21"/>
    <w:rsid w:val="00226F42"/>
    <w:rsid w:val="0024235D"/>
    <w:rsid w:val="00250D22"/>
    <w:rsid w:val="00252DDE"/>
    <w:rsid w:val="00262B66"/>
    <w:rsid w:val="002665F5"/>
    <w:rsid w:val="002771ED"/>
    <w:rsid w:val="002967EC"/>
    <w:rsid w:val="002B059A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25CF5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12A8"/>
    <w:rsid w:val="003947F9"/>
    <w:rsid w:val="00394C4C"/>
    <w:rsid w:val="003A57D0"/>
    <w:rsid w:val="003A5F0A"/>
    <w:rsid w:val="003C4015"/>
    <w:rsid w:val="003D49A2"/>
    <w:rsid w:val="003D59C0"/>
    <w:rsid w:val="003E5B83"/>
    <w:rsid w:val="003E7851"/>
    <w:rsid w:val="003F6BD6"/>
    <w:rsid w:val="00404477"/>
    <w:rsid w:val="00404DB2"/>
    <w:rsid w:val="00415592"/>
    <w:rsid w:val="00420CA7"/>
    <w:rsid w:val="00423279"/>
    <w:rsid w:val="004335F2"/>
    <w:rsid w:val="004467C8"/>
    <w:rsid w:val="00446D2C"/>
    <w:rsid w:val="00460CFC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7FDB"/>
    <w:rsid w:val="004D02D0"/>
    <w:rsid w:val="004D3ABB"/>
    <w:rsid w:val="004D5D84"/>
    <w:rsid w:val="004E4D78"/>
    <w:rsid w:val="004F1E4E"/>
    <w:rsid w:val="004F67B6"/>
    <w:rsid w:val="004F745D"/>
    <w:rsid w:val="005018D5"/>
    <w:rsid w:val="005023B0"/>
    <w:rsid w:val="005052A3"/>
    <w:rsid w:val="005055A2"/>
    <w:rsid w:val="0051611A"/>
    <w:rsid w:val="00517AE4"/>
    <w:rsid w:val="00523414"/>
    <w:rsid w:val="00532727"/>
    <w:rsid w:val="00534B16"/>
    <w:rsid w:val="00535A66"/>
    <w:rsid w:val="0054348E"/>
    <w:rsid w:val="005439D1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A27D2"/>
    <w:rsid w:val="005B40A7"/>
    <w:rsid w:val="005B5D04"/>
    <w:rsid w:val="005C3BE0"/>
    <w:rsid w:val="005C4FEF"/>
    <w:rsid w:val="005C6801"/>
    <w:rsid w:val="005C7073"/>
    <w:rsid w:val="005C7508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7BDE"/>
    <w:rsid w:val="00674928"/>
    <w:rsid w:val="0067731A"/>
    <w:rsid w:val="00680F3C"/>
    <w:rsid w:val="00683207"/>
    <w:rsid w:val="006832BD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5B50"/>
    <w:rsid w:val="00706DA9"/>
    <w:rsid w:val="007149BB"/>
    <w:rsid w:val="00736D72"/>
    <w:rsid w:val="00740F4C"/>
    <w:rsid w:val="00751998"/>
    <w:rsid w:val="00756CB5"/>
    <w:rsid w:val="00760237"/>
    <w:rsid w:val="007844D9"/>
    <w:rsid w:val="00787D04"/>
    <w:rsid w:val="00790F02"/>
    <w:rsid w:val="00792759"/>
    <w:rsid w:val="00796388"/>
    <w:rsid w:val="007970DB"/>
    <w:rsid w:val="007A0D66"/>
    <w:rsid w:val="007A4D7F"/>
    <w:rsid w:val="007B06F1"/>
    <w:rsid w:val="007B3F32"/>
    <w:rsid w:val="007B5BC4"/>
    <w:rsid w:val="007C16C0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52F66"/>
    <w:rsid w:val="00856A5F"/>
    <w:rsid w:val="00865ACB"/>
    <w:rsid w:val="0088281A"/>
    <w:rsid w:val="00895B00"/>
    <w:rsid w:val="008A671E"/>
    <w:rsid w:val="008A6F2C"/>
    <w:rsid w:val="008A758C"/>
    <w:rsid w:val="008C2E45"/>
    <w:rsid w:val="008C3135"/>
    <w:rsid w:val="008D3880"/>
    <w:rsid w:val="008D763B"/>
    <w:rsid w:val="008E1AA6"/>
    <w:rsid w:val="008E59C2"/>
    <w:rsid w:val="008F1FBC"/>
    <w:rsid w:val="008F22F6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0250"/>
    <w:rsid w:val="00943954"/>
    <w:rsid w:val="009556FC"/>
    <w:rsid w:val="0096681F"/>
    <w:rsid w:val="00975EA7"/>
    <w:rsid w:val="00992AFE"/>
    <w:rsid w:val="00995F7B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2CF8"/>
    <w:rsid w:val="00A24744"/>
    <w:rsid w:val="00A253E0"/>
    <w:rsid w:val="00A301B9"/>
    <w:rsid w:val="00A355CC"/>
    <w:rsid w:val="00A42B51"/>
    <w:rsid w:val="00A642DC"/>
    <w:rsid w:val="00A7011C"/>
    <w:rsid w:val="00A73467"/>
    <w:rsid w:val="00A74084"/>
    <w:rsid w:val="00A837DA"/>
    <w:rsid w:val="00A857F1"/>
    <w:rsid w:val="00A95033"/>
    <w:rsid w:val="00AA0554"/>
    <w:rsid w:val="00AB197F"/>
    <w:rsid w:val="00AB2BCD"/>
    <w:rsid w:val="00AB5764"/>
    <w:rsid w:val="00AC7B7C"/>
    <w:rsid w:val="00AD06E0"/>
    <w:rsid w:val="00AD24E9"/>
    <w:rsid w:val="00AF0D4A"/>
    <w:rsid w:val="00AF3292"/>
    <w:rsid w:val="00AF4204"/>
    <w:rsid w:val="00AF6496"/>
    <w:rsid w:val="00B01B2E"/>
    <w:rsid w:val="00B056C8"/>
    <w:rsid w:val="00B10EFD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6940"/>
    <w:rsid w:val="00B84468"/>
    <w:rsid w:val="00B9147D"/>
    <w:rsid w:val="00B93B3A"/>
    <w:rsid w:val="00BB5D5A"/>
    <w:rsid w:val="00BE7A0F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94FDF"/>
    <w:rsid w:val="00C9673A"/>
    <w:rsid w:val="00CA59EA"/>
    <w:rsid w:val="00CB383B"/>
    <w:rsid w:val="00CC2FE7"/>
    <w:rsid w:val="00CD01E9"/>
    <w:rsid w:val="00CD2623"/>
    <w:rsid w:val="00CD3B66"/>
    <w:rsid w:val="00CE0613"/>
    <w:rsid w:val="00CE1F5E"/>
    <w:rsid w:val="00CE2A27"/>
    <w:rsid w:val="00CF3132"/>
    <w:rsid w:val="00D02896"/>
    <w:rsid w:val="00D07415"/>
    <w:rsid w:val="00D131C8"/>
    <w:rsid w:val="00D170C3"/>
    <w:rsid w:val="00D3368F"/>
    <w:rsid w:val="00D36338"/>
    <w:rsid w:val="00D43F78"/>
    <w:rsid w:val="00D45C43"/>
    <w:rsid w:val="00D47B60"/>
    <w:rsid w:val="00D57E20"/>
    <w:rsid w:val="00D7469F"/>
    <w:rsid w:val="00D75AAE"/>
    <w:rsid w:val="00D76EE0"/>
    <w:rsid w:val="00D83BAA"/>
    <w:rsid w:val="00D93547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E032DA"/>
    <w:rsid w:val="00E20DBD"/>
    <w:rsid w:val="00E222C1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2406"/>
    <w:rsid w:val="00ED44D6"/>
    <w:rsid w:val="00EE5A4E"/>
    <w:rsid w:val="00EF4F9C"/>
    <w:rsid w:val="00F002E2"/>
    <w:rsid w:val="00F052B9"/>
    <w:rsid w:val="00F07D53"/>
    <w:rsid w:val="00F24AB4"/>
    <w:rsid w:val="00F36324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ADF38E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3E31-067E-4459-9165-A512DB02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1</TotalTime>
  <Pages>5</Pages>
  <Words>1503</Words>
  <Characters>10502</Characters>
  <Application>Microsoft Office Word</Application>
  <DocSecurity>0</DocSecurity>
  <Lines>87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11982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Luigi Molinaro</cp:lastModifiedBy>
  <cp:revision>3</cp:revision>
  <cp:lastPrinted>2015-03-25T15:29:00Z</cp:lastPrinted>
  <dcterms:created xsi:type="dcterms:W3CDTF">2017-10-13T15:57:00Z</dcterms:created>
  <dcterms:modified xsi:type="dcterms:W3CDTF">2017-10-24T09:31:00Z</dcterms:modified>
</cp:coreProperties>
</file>