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03ECA" w14:textId="77777777" w:rsidR="004D3674" w:rsidRPr="00426703" w:rsidRDefault="00895820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 ED IL RACCORDO VILLESSE-GORIZIA</w:t>
      </w:r>
    </w:p>
    <w:p w14:paraId="7B8597BB" w14:textId="77777777"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 xml:space="preserve">SCHEDA </w:t>
      </w:r>
      <w:r w:rsidR="00055BB5">
        <w:rPr>
          <w:rFonts w:ascii="Times New Roman" w:hAnsi="Times New Roman"/>
          <w:b/>
          <w:snapToGrid w:val="0"/>
          <w:lang w:eastAsia="it-IT"/>
        </w:rPr>
        <w:t>3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 w:rsidR="00C1254F" w:rsidRPr="00C1254F">
        <w:rPr>
          <w:rFonts w:ascii="Times New Roman" w:hAnsi="Times New Roman"/>
          <w:b/>
          <w:snapToGrid w:val="0"/>
          <w:lang w:eastAsia="it-IT"/>
        </w:rPr>
        <w:t>Dichiarazion</w:t>
      </w:r>
      <w:r w:rsidR="00055BB5">
        <w:rPr>
          <w:rFonts w:ascii="Times New Roman" w:hAnsi="Times New Roman"/>
          <w:b/>
          <w:snapToGrid w:val="0"/>
          <w:lang w:eastAsia="it-IT"/>
        </w:rPr>
        <w:t>i</w:t>
      </w:r>
      <w:r w:rsidR="00C1254F" w:rsidRPr="00C1254F">
        <w:rPr>
          <w:rFonts w:ascii="Times New Roman" w:hAnsi="Times New Roman"/>
          <w:b/>
          <w:snapToGrid w:val="0"/>
          <w:lang w:eastAsia="it-IT"/>
        </w:rPr>
        <w:t xml:space="preserve"> </w:t>
      </w:r>
      <w:r w:rsidR="00055BB5">
        <w:rPr>
          <w:rFonts w:ascii="Times New Roman" w:hAnsi="Times New Roman"/>
          <w:b/>
          <w:snapToGrid w:val="0"/>
          <w:lang w:eastAsia="it-IT"/>
        </w:rPr>
        <w:t>del concorrente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14:paraId="00BBEA50" w14:textId="77777777" w:rsidR="00210915" w:rsidRDefault="00210915" w:rsidP="00210915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DELLA Fornitura delle apparecchiature e materiali pedaggio necessarie per l’adeguamento funzionale della barriera del Lisert (GO).</w:t>
      </w:r>
    </w:p>
    <w:p w14:paraId="55C2E775" w14:textId="5803B2FA" w:rsidR="008B1A19" w:rsidRPr="008B1A19" w:rsidRDefault="00A41AE0" w:rsidP="00A41AE0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C.U.P.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I41B07000150005 - </w:t>
      </w:r>
      <w:r>
        <w:rPr>
          <w:rFonts w:ascii="Times New Roman" w:hAnsi="Times New Roman"/>
          <w:lang w:eastAsia="it-IT"/>
        </w:rPr>
        <w:t xml:space="preserve">C.I.G.: </w:t>
      </w:r>
      <w:r w:rsidR="00B32629">
        <w:rPr>
          <w:rFonts w:ascii="Times New Roman" w:eastAsia="Times New Roman" w:hAnsi="Times New Roman"/>
          <w:b/>
          <w:bCs/>
          <w:sz w:val="24"/>
          <w:szCs w:val="24"/>
        </w:rPr>
        <w:t>7250456192</w:t>
      </w:r>
      <w:bookmarkStart w:id="0" w:name="_GoBack"/>
      <w:bookmarkEnd w:id="0"/>
    </w:p>
    <w:p w14:paraId="313658F5" w14:textId="77777777" w:rsidR="004D3674" w:rsidRPr="00DA47BF" w:rsidRDefault="004D3674" w:rsidP="00865E44">
      <w:pPr>
        <w:widowControl w:val="0"/>
        <w:spacing w:after="12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</w:t>
      </w:r>
      <w:proofErr w:type="gramStart"/>
      <w:r w:rsidRPr="00DA47BF">
        <w:rPr>
          <w:rFonts w:ascii="Times New Roman" w:hAnsi="Times New Roman"/>
          <w:sz w:val="20"/>
          <w:szCs w:val="20"/>
          <w:lang w:eastAsia="it-IT"/>
        </w:rPr>
        <w:t>_  nato</w:t>
      </w:r>
      <w:proofErr w:type="gramEnd"/>
      <w:r w:rsidRPr="00DA47BF">
        <w:rPr>
          <w:rFonts w:ascii="Times New Roman" w:hAnsi="Times New Roman"/>
          <w:sz w:val="20"/>
          <w:szCs w:val="20"/>
          <w:lang w:eastAsia="it-IT"/>
        </w:rPr>
        <w:t xml:space="preserve">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14:paraId="0CFF8699" w14:textId="77777777"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14:paraId="41DB5C05" w14:textId="77777777" w:rsidR="004D3674" w:rsidRPr="00ED416D" w:rsidRDefault="003B25B6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3B25B6">
        <w:rPr>
          <w:rFonts w:ascii="Times New Roman" w:hAnsi="Times New Roman"/>
          <w:sz w:val="20"/>
          <w:szCs w:val="20"/>
          <w:lang w:eastAsia="it-IT"/>
        </w:rPr>
        <w:t>di aver preso esatta cognizione della natura dell’appalto e di tutte le circostanze generali e particolari che possono influire sulla sua esecuzione</w:t>
      </w:r>
      <w:r w:rsidR="0005272D" w:rsidRPr="0005272D">
        <w:rPr>
          <w:rFonts w:ascii="Times New Roman" w:hAnsi="Times New Roman"/>
          <w:sz w:val="20"/>
          <w:szCs w:val="20"/>
          <w:lang w:eastAsia="it-IT"/>
        </w:rPr>
        <w:t>;</w:t>
      </w:r>
    </w:p>
    <w:p w14:paraId="0D28B1FA" w14:textId="3A36A686" w:rsidR="00830E04" w:rsidRPr="00830E04" w:rsidRDefault="00866FA4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di aver verificato la disponibilità e valutato tutti gli oneri conseguenti</w:t>
      </w:r>
      <w:r w:rsidR="00B27D4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(vitto, alloggio, trasferte, ecc..)</w:t>
      </w:r>
      <w:r w:rsidRPr="00866F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all’impiego della mano d'opera necessar</w:t>
      </w:r>
      <w:r w:rsidR="00830E0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ia per l'esecuzione </w:t>
      </w:r>
      <w:r w:rsidR="00504E7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della fornitura</w:t>
      </w:r>
      <w:r w:rsidR="00B27D4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5BC060B4" w14:textId="12052A82" w:rsidR="00866FA4" w:rsidRPr="00774C68" w:rsidRDefault="00866FA4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di aver preso conoscenza degli obblighi e degli oneri relativi alle disposizioni in materia di sicurezza, di assicurazione, di condizioni di lavoro e di previdenza e assistenza in vigore nel luogo dove </w:t>
      </w:r>
      <w:r w:rsidR="00FB0D10">
        <w:rPr>
          <w:rFonts w:ascii="Times New Roman" w:eastAsia="Times New Roman" w:hAnsi="Times New Roman"/>
          <w:sz w:val="20"/>
          <w:szCs w:val="20"/>
          <w:lang w:eastAsia="it-IT"/>
        </w:rPr>
        <w:t>l’attività deve essere eseguita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0A00C0D0" w14:textId="2D1CDF0A" w:rsidR="00774C68" w:rsidRPr="007B6E00" w:rsidRDefault="00774C68" w:rsidP="00774C68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443329">
        <w:rPr>
          <w:rFonts w:ascii="Times New Roman" w:eastAsia="Times New Roman" w:hAnsi="Times New Roman"/>
          <w:sz w:val="20"/>
          <w:szCs w:val="20"/>
          <w:lang w:eastAsia="it-IT"/>
        </w:rPr>
        <w:t xml:space="preserve">dopo avere accuratamente esaminato tutti gli elaborati progettuali posti a base di gara, di non aver rilevato fatti o motivi tali da fare ritenere gli stessi non adeguati per la successiva completa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ed esaustiva </w:t>
      </w:r>
      <w:r w:rsidRPr="00443329">
        <w:rPr>
          <w:rFonts w:ascii="Times New Roman" w:eastAsia="Times New Roman" w:hAnsi="Times New Roman"/>
          <w:sz w:val="20"/>
          <w:szCs w:val="20"/>
          <w:lang w:eastAsia="it-IT"/>
        </w:rPr>
        <w:t xml:space="preserve">definizione </w:t>
      </w:r>
      <w:r w:rsidR="00FB0D10">
        <w:rPr>
          <w:rFonts w:ascii="Times New Roman" w:eastAsia="Times New Roman" w:hAnsi="Times New Roman"/>
          <w:sz w:val="20"/>
          <w:szCs w:val="20"/>
          <w:lang w:eastAsia="it-IT"/>
        </w:rPr>
        <w:t>delle attività da svolgere</w:t>
      </w:r>
      <w:r w:rsidRPr="00443329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7E4ACB81" w14:textId="089A7A21" w:rsidR="00D20A9E" w:rsidRPr="00D20A9E" w:rsidRDefault="00866FA4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di avere </w:t>
      </w:r>
      <w:r w:rsidR="00ED431B">
        <w:rPr>
          <w:rFonts w:ascii="Times New Roman" w:eastAsia="Times New Roman" w:hAnsi="Times New Roman"/>
          <w:sz w:val="20"/>
          <w:szCs w:val="20"/>
          <w:lang w:eastAsia="it-IT"/>
        </w:rPr>
        <w:t xml:space="preserve">attentamente 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esaminato tutti gli elaborati </w:t>
      </w:r>
      <w:r w:rsidR="00FB0D10" w:rsidRPr="00866FA4">
        <w:rPr>
          <w:rFonts w:ascii="Times New Roman" w:eastAsia="Times New Roman" w:hAnsi="Times New Roman"/>
          <w:sz w:val="20"/>
          <w:szCs w:val="20"/>
          <w:lang w:eastAsia="it-IT"/>
        </w:rPr>
        <w:t>post</w:t>
      </w:r>
      <w:r w:rsidR="00FB0D10">
        <w:rPr>
          <w:rFonts w:ascii="Times New Roman" w:eastAsia="Times New Roman" w:hAnsi="Times New Roman"/>
          <w:sz w:val="20"/>
          <w:szCs w:val="20"/>
          <w:lang w:eastAsia="it-IT"/>
        </w:rPr>
        <w:t>i</w:t>
      </w:r>
      <w:r w:rsidR="00FB0D10"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a base di gara</w:t>
      </w:r>
      <w:r w:rsidR="00D362EE">
        <w:rPr>
          <w:rFonts w:ascii="Times New Roman" w:eastAsia="Times New Roman" w:hAnsi="Times New Roman"/>
          <w:sz w:val="20"/>
          <w:szCs w:val="20"/>
          <w:lang w:eastAsia="it-IT"/>
        </w:rPr>
        <w:t>, incluse le norme generali e le norme tecniche del Capitolato Speciale d’appalto</w:t>
      </w:r>
      <w:r w:rsidR="00504E7A">
        <w:rPr>
          <w:rFonts w:ascii="Times New Roman" w:eastAsia="Times New Roman" w:hAnsi="Times New Roman"/>
          <w:sz w:val="20"/>
          <w:szCs w:val="20"/>
          <w:lang w:eastAsia="it-IT"/>
        </w:rPr>
        <w:t xml:space="preserve"> e</w:t>
      </w:r>
      <w:r w:rsidR="00D362EE">
        <w:rPr>
          <w:rFonts w:ascii="Times New Roman" w:eastAsia="Times New Roman" w:hAnsi="Times New Roman"/>
          <w:sz w:val="20"/>
          <w:szCs w:val="20"/>
          <w:lang w:eastAsia="it-IT"/>
        </w:rPr>
        <w:t xml:space="preserve"> l’elenco dei prezzi unitari</w:t>
      </w:r>
      <w:r w:rsidR="006C4C98">
        <w:rPr>
          <w:rFonts w:ascii="Times New Roman" w:eastAsia="Times New Roman" w:hAnsi="Times New Roman"/>
          <w:sz w:val="20"/>
          <w:szCs w:val="20"/>
          <w:lang w:eastAsia="it-IT"/>
        </w:rPr>
        <w:t xml:space="preserve">, tali da consentire la formulazione di </w:t>
      </w:r>
      <w:proofErr w:type="gramStart"/>
      <w:r w:rsidR="006C4C98">
        <w:rPr>
          <w:rFonts w:ascii="Times New Roman" w:eastAsia="Times New Roman" w:hAnsi="Times New Roman"/>
          <w:sz w:val="20"/>
          <w:szCs w:val="20"/>
          <w:lang w:eastAsia="it-IT"/>
        </w:rPr>
        <w:t>un offerta</w:t>
      </w:r>
      <w:proofErr w:type="gramEnd"/>
      <w:r w:rsidR="006C4C98">
        <w:rPr>
          <w:rFonts w:ascii="Times New Roman" w:eastAsia="Times New Roman" w:hAnsi="Times New Roman"/>
          <w:sz w:val="20"/>
          <w:szCs w:val="20"/>
          <w:lang w:eastAsia="it-IT"/>
        </w:rPr>
        <w:t xml:space="preserve"> tecnica ed economica in piena consapevolezza</w:t>
      </w:r>
      <w:r w:rsidR="00D20A9E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166E0635" w14:textId="627EE2F5" w:rsidR="00866FA4" w:rsidRPr="00866FA4" w:rsidRDefault="00866FA4" w:rsidP="00E96EB4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di accettare, senza condizione o riserva alcuna, tutte le norme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disposizioni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 e prescrizioni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contenute nel bando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 e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nel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d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isciplinare </w:t>
      </w:r>
      <w:r w:rsidR="00E96EB4" w:rsidRPr="00866FA4">
        <w:rPr>
          <w:rFonts w:ascii="Times New Roman" w:eastAsia="Times New Roman" w:hAnsi="Times New Roman"/>
          <w:sz w:val="20"/>
          <w:szCs w:val="20"/>
          <w:lang w:eastAsia="it-IT"/>
        </w:rPr>
        <w:t>di gara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nello schema di contratto, 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nel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le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norme generali e le norme tecniche del Capitolato Speciale d’appalto</w:t>
      </w:r>
      <w:r w:rsidR="00504E7A">
        <w:rPr>
          <w:rFonts w:ascii="Times New Roman" w:eastAsia="Times New Roman" w:hAnsi="Times New Roman"/>
          <w:sz w:val="20"/>
          <w:szCs w:val="20"/>
          <w:lang w:eastAsia="it-IT"/>
        </w:rPr>
        <w:t xml:space="preserve"> e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 nel protocollo di legalità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27EA59CB" w14:textId="58A10CB6" w:rsidR="007425EA" w:rsidRPr="007425EA" w:rsidRDefault="007425EA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t xml:space="preserve">di avere preso conoscenza di tutte le condizioni contrattuali e di esecuzione </w:t>
      </w:r>
      <w:r w:rsidR="00504E7A">
        <w:rPr>
          <w:rFonts w:ascii="Times New Roman" w:eastAsia="Times New Roman" w:hAnsi="Times New Roman"/>
          <w:sz w:val="20"/>
          <w:szCs w:val="20"/>
          <w:lang w:eastAsia="it-IT"/>
        </w:rPr>
        <w:t>della prestazione</w:t>
      </w: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t>, delle circostanze generali e particolari suscettibili di influire sulla determinazione del ribasso offerto;</w:t>
      </w:r>
    </w:p>
    <w:p w14:paraId="64837724" w14:textId="58193CE3" w:rsidR="007425EA" w:rsidRPr="007425EA" w:rsidRDefault="007425EA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t xml:space="preserve">che il corrispettivo è, nel suo complesso, remunerativo e tale da consentire la </w:t>
      </w:r>
      <w:r w:rsidR="00504E7A">
        <w:rPr>
          <w:rFonts w:ascii="Times New Roman" w:eastAsia="Times New Roman" w:hAnsi="Times New Roman"/>
          <w:sz w:val="20"/>
          <w:szCs w:val="20"/>
          <w:lang w:eastAsia="it-IT"/>
        </w:rPr>
        <w:t>fornitura</w:t>
      </w: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6E1A045C" w14:textId="0A6C22C6" w:rsidR="002833F0" w:rsidRPr="00F26FF7" w:rsidRDefault="002833F0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2833F0">
        <w:rPr>
          <w:rFonts w:ascii="Times New Roman" w:eastAsia="Times New Roman" w:hAnsi="Times New Roman"/>
          <w:sz w:val="20"/>
          <w:szCs w:val="20"/>
          <w:lang w:eastAsia="it-IT"/>
        </w:rPr>
        <w:t>che l'offerta è valida per</w:t>
      </w:r>
      <w:r w:rsidR="00774C68">
        <w:rPr>
          <w:rFonts w:ascii="Times New Roman" w:eastAsia="Times New Roman" w:hAnsi="Times New Roman"/>
          <w:sz w:val="20"/>
          <w:szCs w:val="20"/>
          <w:lang w:eastAsia="it-IT"/>
        </w:rPr>
        <w:t xml:space="preserve"> i</w:t>
      </w:r>
      <w:r w:rsidRPr="002833F0">
        <w:rPr>
          <w:rFonts w:ascii="Times New Roman" w:eastAsia="Times New Roman" w:hAnsi="Times New Roman"/>
          <w:sz w:val="20"/>
          <w:szCs w:val="20"/>
          <w:lang w:eastAsia="it-IT"/>
        </w:rPr>
        <w:t xml:space="preserve"> 360 giorni successivi alla scadenza del termine di presentazione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della stessa;</w:t>
      </w:r>
    </w:p>
    <w:p w14:paraId="717EBA01" w14:textId="4204710E" w:rsidR="00F26FF7" w:rsidRPr="00F26FF7" w:rsidRDefault="00F26FF7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F26FF7">
        <w:rPr>
          <w:rFonts w:ascii="Times New Roman" w:eastAsia="Times New Roman" w:hAnsi="Times New Roman"/>
          <w:sz w:val="20"/>
          <w:szCs w:val="20"/>
          <w:lang w:eastAsia="it-IT"/>
        </w:rPr>
        <w:t>di essere pienamente informato che la procedura di gara potrà essere annullata nel caso lo stato emergenziale non dovesse essere prorogato, e che tale annullamento non comporterà alcun indennizzo o risarcimento al concorrente.</w:t>
      </w:r>
    </w:p>
    <w:p w14:paraId="7726409E" w14:textId="77777777"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14:paraId="1189EFB4" w14:textId="77777777" w:rsidR="007773D7" w:rsidRPr="00DA47BF" w:rsidRDefault="007773D7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73BD7B11" w14:textId="77777777"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14:paraId="47274199" w14:textId="77777777"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480C5F53" w14:textId="77777777" w:rsidR="007773D7" w:rsidRDefault="007773D7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1DB1DDB4" w14:textId="77777777"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4B93011B" w14:textId="50999AC8" w:rsidR="004D3674" w:rsidRPr="009E7F65" w:rsidRDefault="00F755CB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F755CB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45 del </w:t>
      </w:r>
      <w:proofErr w:type="spellStart"/>
      <w:proofErr w:type="gramStart"/>
      <w:r w:rsidRPr="00F755CB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F755CB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F755CB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sottoscritta da un legale rappresentante o da un procuratore del concorrente munito di procura speciale (da allegare all’offerta)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14:paraId="619E43EB" w14:textId="77777777" w:rsidR="004D3674" w:rsidRPr="009E7F65" w:rsidRDefault="004D3674" w:rsidP="00B15F2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0FA089C8" w14:textId="733B4A97" w:rsidR="004D3674" w:rsidRPr="009E7F65" w:rsidRDefault="005167A8" w:rsidP="00112E9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del comma 2 dell’art. 45 del </w:t>
      </w:r>
      <w:proofErr w:type="spellStart"/>
      <w:proofErr w:type="gramStart"/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temporaneo sia già stato costituito, la scheda deve essere sottoscritta da un legale rappresentante della mandataria o da un procuratore della medesima munito di procura speciale (da allegare all’offerta).</w:t>
      </w:r>
    </w:p>
    <w:p w14:paraId="1CD2775A" w14:textId="77777777" w:rsidR="004D3674" w:rsidRPr="009E7F65" w:rsidRDefault="004D3674" w:rsidP="004C5D2E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51398C4A" w14:textId="77777777" w:rsidR="004D3674" w:rsidRDefault="005167A8" w:rsidP="00237AE8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del comma 2 dell’art.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 ed il consorzio ordinario di concorrenti sia già costituito, la scheda deve essere sottoscritta da un legale rappresentante del consorzio o da un procuratore del medesimo munito di procura speciale (da allegare all’offerta).</w:t>
      </w:r>
    </w:p>
    <w:p w14:paraId="27C7CF7F" w14:textId="77777777" w:rsidR="00D8034F" w:rsidRDefault="00D8034F" w:rsidP="00D8034F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37700218" w14:textId="77777777" w:rsidR="004D3674" w:rsidRDefault="005167A8" w:rsidP="00D8034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e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) del comma 2 dell’art.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temporaneo o consorzio ordinario non sia ancora costituito, ai sensi del comma 8 dell’art. 48 del </w:t>
      </w:r>
      <w:proofErr w:type="spellStart"/>
      <w:proofErr w:type="gram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sottoscritta da ciascuno degli operatori economici che formeranno il raggruppamento o il consorzio ordinario, nella persona di un proprio legale rappresentante o di un procuratore munito di procura speciale (da allegare all’offerta).</w:t>
      </w:r>
    </w:p>
    <w:p w14:paraId="5F0D2D15" w14:textId="77777777" w:rsidR="005167A8" w:rsidRDefault="005167A8" w:rsidP="005167A8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17875AB8" w14:textId="77777777" w:rsidR="005167A8" w:rsidRPr="00D8034F" w:rsidRDefault="005167A8" w:rsidP="00D8034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45 del </w:t>
      </w:r>
      <w:proofErr w:type="spellStart"/>
      <w:proofErr w:type="gramStart"/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sottoscritta da soggetto dotato di idonei poteri di rappresentanza del concorrente, la cui titolarità deve essere dimostrata allegando la necessaria documentazione probatoria.</w:t>
      </w:r>
    </w:p>
    <w:p w14:paraId="3EB00163" w14:textId="77777777"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013203D1" w14:textId="5B2EA2FB"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64DE5" w14:textId="77777777" w:rsidR="00E5635B" w:rsidRDefault="00E5635B" w:rsidP="00F061F7">
      <w:pPr>
        <w:spacing w:after="0" w:line="240" w:lineRule="auto"/>
      </w:pPr>
      <w:r>
        <w:separator/>
      </w:r>
    </w:p>
  </w:endnote>
  <w:endnote w:type="continuationSeparator" w:id="0">
    <w:p w14:paraId="1DAD1495" w14:textId="77777777" w:rsidR="00E5635B" w:rsidRDefault="00E5635B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08043" w14:textId="4DDB127E"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32629">
      <w:rPr>
        <w:noProof/>
      </w:rPr>
      <w:t>1</w:t>
    </w:r>
    <w:r>
      <w:fldChar w:fldCharType="end"/>
    </w:r>
  </w:p>
  <w:p w14:paraId="48C56B5F" w14:textId="77777777"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01D38" w14:textId="77777777" w:rsidR="00E5635B" w:rsidRDefault="00E5635B" w:rsidP="00F061F7">
      <w:pPr>
        <w:spacing w:after="0" w:line="240" w:lineRule="auto"/>
      </w:pPr>
      <w:r>
        <w:separator/>
      </w:r>
    </w:p>
  </w:footnote>
  <w:footnote w:type="continuationSeparator" w:id="0">
    <w:p w14:paraId="6CFB5985" w14:textId="77777777" w:rsidR="00E5635B" w:rsidRDefault="00E5635B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E1B1FE1"/>
    <w:multiLevelType w:val="hybridMultilevel"/>
    <w:tmpl w:val="F2D6C46E"/>
    <w:lvl w:ilvl="0" w:tplc="5928C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40290"/>
    <w:multiLevelType w:val="hybridMultilevel"/>
    <w:tmpl w:val="D896ABC4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0055DF"/>
    <w:rsid w:val="000078B5"/>
    <w:rsid w:val="0005272D"/>
    <w:rsid w:val="00055BB5"/>
    <w:rsid w:val="000643F7"/>
    <w:rsid w:val="00067264"/>
    <w:rsid w:val="000833C7"/>
    <w:rsid w:val="000A775C"/>
    <w:rsid w:val="000B0C77"/>
    <w:rsid w:val="000B30BA"/>
    <w:rsid w:val="000C5DCC"/>
    <w:rsid w:val="000C712C"/>
    <w:rsid w:val="000F47ED"/>
    <w:rsid w:val="000F77FE"/>
    <w:rsid w:val="00104956"/>
    <w:rsid w:val="00112E9F"/>
    <w:rsid w:val="00126EB4"/>
    <w:rsid w:val="0013485F"/>
    <w:rsid w:val="00154393"/>
    <w:rsid w:val="001654EF"/>
    <w:rsid w:val="001F4CBF"/>
    <w:rsid w:val="002068E3"/>
    <w:rsid w:val="00210915"/>
    <w:rsid w:val="00225519"/>
    <w:rsid w:val="0022739A"/>
    <w:rsid w:val="00237AE8"/>
    <w:rsid w:val="00242C7E"/>
    <w:rsid w:val="00250F9A"/>
    <w:rsid w:val="002679B0"/>
    <w:rsid w:val="00271898"/>
    <w:rsid w:val="002833F0"/>
    <w:rsid w:val="0028746C"/>
    <w:rsid w:val="002B1D87"/>
    <w:rsid w:val="00313E5A"/>
    <w:rsid w:val="00332386"/>
    <w:rsid w:val="00350476"/>
    <w:rsid w:val="00352FD1"/>
    <w:rsid w:val="003555B4"/>
    <w:rsid w:val="00365227"/>
    <w:rsid w:val="003A6D71"/>
    <w:rsid w:val="003B25B6"/>
    <w:rsid w:val="003D0DA7"/>
    <w:rsid w:val="003E06B8"/>
    <w:rsid w:val="00410247"/>
    <w:rsid w:val="0042577F"/>
    <w:rsid w:val="00426703"/>
    <w:rsid w:val="00430945"/>
    <w:rsid w:val="00443329"/>
    <w:rsid w:val="004C08B6"/>
    <w:rsid w:val="004C5D2E"/>
    <w:rsid w:val="004D3674"/>
    <w:rsid w:val="004E639E"/>
    <w:rsid w:val="004F07F5"/>
    <w:rsid w:val="00501596"/>
    <w:rsid w:val="00504E7A"/>
    <w:rsid w:val="005167A8"/>
    <w:rsid w:val="00524DDF"/>
    <w:rsid w:val="00547299"/>
    <w:rsid w:val="00591A86"/>
    <w:rsid w:val="005C5C37"/>
    <w:rsid w:val="005F4A06"/>
    <w:rsid w:val="00663F93"/>
    <w:rsid w:val="00691BAB"/>
    <w:rsid w:val="006A7680"/>
    <w:rsid w:val="006C4C98"/>
    <w:rsid w:val="006F5461"/>
    <w:rsid w:val="00723E62"/>
    <w:rsid w:val="00724F12"/>
    <w:rsid w:val="00725214"/>
    <w:rsid w:val="00741D9C"/>
    <w:rsid w:val="007425EA"/>
    <w:rsid w:val="007567E2"/>
    <w:rsid w:val="00774C68"/>
    <w:rsid w:val="007773D7"/>
    <w:rsid w:val="0078390A"/>
    <w:rsid w:val="00784A2F"/>
    <w:rsid w:val="00793A8C"/>
    <w:rsid w:val="00794D94"/>
    <w:rsid w:val="007A5CA5"/>
    <w:rsid w:val="007B32D5"/>
    <w:rsid w:val="007B6E00"/>
    <w:rsid w:val="007C4673"/>
    <w:rsid w:val="007C4814"/>
    <w:rsid w:val="0080768E"/>
    <w:rsid w:val="00815839"/>
    <w:rsid w:val="00830E04"/>
    <w:rsid w:val="008366C5"/>
    <w:rsid w:val="00856395"/>
    <w:rsid w:val="00865E44"/>
    <w:rsid w:val="00866FA4"/>
    <w:rsid w:val="008727ED"/>
    <w:rsid w:val="00895820"/>
    <w:rsid w:val="008A2EF1"/>
    <w:rsid w:val="008A722F"/>
    <w:rsid w:val="008B1A19"/>
    <w:rsid w:val="008C0F42"/>
    <w:rsid w:val="008F77A4"/>
    <w:rsid w:val="009241FD"/>
    <w:rsid w:val="00950370"/>
    <w:rsid w:val="00951055"/>
    <w:rsid w:val="00951AFF"/>
    <w:rsid w:val="00956D40"/>
    <w:rsid w:val="00970D3C"/>
    <w:rsid w:val="009907A2"/>
    <w:rsid w:val="009931D4"/>
    <w:rsid w:val="009E1F68"/>
    <w:rsid w:val="009E7F65"/>
    <w:rsid w:val="00A152AB"/>
    <w:rsid w:val="00A2723D"/>
    <w:rsid w:val="00A279DB"/>
    <w:rsid w:val="00A314F1"/>
    <w:rsid w:val="00A41AE0"/>
    <w:rsid w:val="00A704FE"/>
    <w:rsid w:val="00AB3830"/>
    <w:rsid w:val="00AB7703"/>
    <w:rsid w:val="00AC5BAC"/>
    <w:rsid w:val="00AE3DBA"/>
    <w:rsid w:val="00AF6AC1"/>
    <w:rsid w:val="00B02BD7"/>
    <w:rsid w:val="00B11FBD"/>
    <w:rsid w:val="00B13752"/>
    <w:rsid w:val="00B15F2C"/>
    <w:rsid w:val="00B209DC"/>
    <w:rsid w:val="00B27D4A"/>
    <w:rsid w:val="00B32629"/>
    <w:rsid w:val="00B4558D"/>
    <w:rsid w:val="00B9643A"/>
    <w:rsid w:val="00BA181D"/>
    <w:rsid w:val="00BE4707"/>
    <w:rsid w:val="00BF0068"/>
    <w:rsid w:val="00C02E3C"/>
    <w:rsid w:val="00C1254F"/>
    <w:rsid w:val="00C20F67"/>
    <w:rsid w:val="00C6769E"/>
    <w:rsid w:val="00CB1173"/>
    <w:rsid w:val="00CD453E"/>
    <w:rsid w:val="00CE059B"/>
    <w:rsid w:val="00CE0F1E"/>
    <w:rsid w:val="00CF2E59"/>
    <w:rsid w:val="00D0733B"/>
    <w:rsid w:val="00D20A9E"/>
    <w:rsid w:val="00D31D7C"/>
    <w:rsid w:val="00D362EE"/>
    <w:rsid w:val="00D406D0"/>
    <w:rsid w:val="00D8034F"/>
    <w:rsid w:val="00DA47BF"/>
    <w:rsid w:val="00DC3A33"/>
    <w:rsid w:val="00DD31D5"/>
    <w:rsid w:val="00DD4CC0"/>
    <w:rsid w:val="00E20D13"/>
    <w:rsid w:val="00E4715B"/>
    <w:rsid w:val="00E529CB"/>
    <w:rsid w:val="00E53F6F"/>
    <w:rsid w:val="00E5635B"/>
    <w:rsid w:val="00E848FB"/>
    <w:rsid w:val="00E96EB4"/>
    <w:rsid w:val="00ED416D"/>
    <w:rsid w:val="00ED431B"/>
    <w:rsid w:val="00F02CEB"/>
    <w:rsid w:val="00F061F7"/>
    <w:rsid w:val="00F10676"/>
    <w:rsid w:val="00F21165"/>
    <w:rsid w:val="00F26FF7"/>
    <w:rsid w:val="00F32E7A"/>
    <w:rsid w:val="00F70E84"/>
    <w:rsid w:val="00F755CB"/>
    <w:rsid w:val="00F937FC"/>
    <w:rsid w:val="00FA7866"/>
    <w:rsid w:val="00FB0D10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892B0"/>
  <w15:docId w15:val="{8E3EB3C0-4CFD-41AD-9019-D57301D8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8B1A1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8B1A1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Luigi Molinaro</cp:lastModifiedBy>
  <cp:revision>4</cp:revision>
  <dcterms:created xsi:type="dcterms:W3CDTF">2017-10-13T15:53:00Z</dcterms:created>
  <dcterms:modified xsi:type="dcterms:W3CDTF">2017-10-24T09:29:00Z</dcterms:modified>
</cp:coreProperties>
</file>