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1A6C85"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1A6C85">
        <w:rPr>
          <w:rFonts w:ascii="Arial" w:hAnsi="Arial" w:cs="Arial"/>
          <w:b/>
          <w:color w:val="auto"/>
          <w:sz w:val="15"/>
          <w:szCs w:val="15"/>
        </w:rPr>
        <w:t xml:space="preserve">GU UE S numero </w:t>
      </w:r>
      <w:r w:rsidR="001A6C85" w:rsidRPr="001A6C85">
        <w:rPr>
          <w:rFonts w:ascii="Arial" w:hAnsi="Arial" w:cs="Arial"/>
          <w:b/>
          <w:color w:val="auto"/>
          <w:sz w:val="15"/>
          <w:szCs w:val="15"/>
        </w:rPr>
        <w:t>155</w:t>
      </w:r>
      <w:r w:rsidRPr="001A6C85">
        <w:rPr>
          <w:rFonts w:ascii="Arial" w:hAnsi="Arial" w:cs="Arial"/>
          <w:b/>
          <w:color w:val="auto"/>
          <w:sz w:val="15"/>
          <w:szCs w:val="15"/>
        </w:rPr>
        <w:t xml:space="preserve">, data </w:t>
      </w:r>
      <w:r w:rsidR="001A6C85" w:rsidRPr="001A6C85">
        <w:rPr>
          <w:rFonts w:ascii="Arial" w:hAnsi="Arial" w:cs="Arial"/>
          <w:b/>
          <w:color w:val="auto"/>
          <w:sz w:val="15"/>
          <w:szCs w:val="15"/>
        </w:rPr>
        <w:t>16</w:t>
      </w:r>
      <w:r w:rsidR="00B106C1" w:rsidRPr="001A6C85">
        <w:rPr>
          <w:rFonts w:ascii="Arial" w:hAnsi="Arial" w:cs="Arial"/>
          <w:b/>
          <w:color w:val="auto"/>
          <w:sz w:val="15"/>
          <w:szCs w:val="15"/>
        </w:rPr>
        <w:t>.0</w:t>
      </w:r>
      <w:r w:rsidR="001A6C85" w:rsidRPr="001A6C85">
        <w:rPr>
          <w:rFonts w:ascii="Arial" w:hAnsi="Arial" w:cs="Arial"/>
          <w:b/>
          <w:color w:val="auto"/>
          <w:sz w:val="15"/>
          <w:szCs w:val="15"/>
        </w:rPr>
        <w:t>8</w:t>
      </w:r>
      <w:r w:rsidR="00B106C1" w:rsidRPr="001A6C85">
        <w:rPr>
          <w:rFonts w:ascii="Arial" w:hAnsi="Arial" w:cs="Arial"/>
          <w:b/>
          <w:color w:val="auto"/>
          <w:sz w:val="15"/>
          <w:szCs w:val="15"/>
        </w:rPr>
        <w:t>.2017</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1A6C85">
        <w:rPr>
          <w:rFonts w:ascii="Arial" w:hAnsi="Arial" w:cs="Arial"/>
          <w:b/>
          <w:color w:val="auto"/>
          <w:sz w:val="15"/>
          <w:szCs w:val="15"/>
        </w:rPr>
        <w:t xml:space="preserve">Numero dell'avviso nella GU S: </w:t>
      </w:r>
      <w:r w:rsidR="001A6C85" w:rsidRPr="001A6C85">
        <w:rPr>
          <w:rFonts w:ascii="Arial" w:hAnsi="Arial" w:cs="Arial"/>
          <w:b/>
          <w:color w:val="auto"/>
          <w:sz w:val="15"/>
          <w:szCs w:val="15"/>
        </w:rPr>
        <w:t>2017/S 155-322730</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r w:rsidR="003020BA" w:rsidRPr="000C25B1">
        <w:rPr>
          <w:rFonts w:ascii="Arial" w:hAnsi="Arial" w:cs="Arial"/>
          <w:b/>
          <w:sz w:val="15"/>
          <w:szCs w:val="15"/>
        </w:rPr>
        <w:t xml:space="preserve">G.U.R.I. </w:t>
      </w:r>
      <w:r w:rsidR="003020BA" w:rsidRPr="000C25B1">
        <w:rPr>
          <w:rFonts w:ascii="Arial" w:hAnsi="Arial" w:cs="Arial"/>
          <w:b/>
          <w:color w:val="000000" w:themeColor="text1"/>
          <w:sz w:val="15"/>
          <w:szCs w:val="15"/>
        </w:rPr>
        <w:t xml:space="preserve">dd. </w:t>
      </w:r>
      <w:r w:rsidR="000C25B1" w:rsidRPr="000C25B1">
        <w:rPr>
          <w:rFonts w:ascii="Arial" w:hAnsi="Arial" w:cs="Arial"/>
          <w:b/>
          <w:color w:val="000000" w:themeColor="text1"/>
          <w:sz w:val="15"/>
          <w:szCs w:val="15"/>
        </w:rPr>
        <w:t>21</w:t>
      </w:r>
      <w:r w:rsidR="003020BA" w:rsidRPr="000C25B1">
        <w:rPr>
          <w:rFonts w:ascii="Arial" w:hAnsi="Arial" w:cs="Arial"/>
          <w:b/>
          <w:color w:val="000000" w:themeColor="text1"/>
          <w:sz w:val="15"/>
          <w:szCs w:val="15"/>
        </w:rPr>
        <w:t>.0</w:t>
      </w:r>
      <w:r w:rsidR="000C25B1" w:rsidRPr="000C25B1">
        <w:rPr>
          <w:rFonts w:ascii="Arial" w:hAnsi="Arial" w:cs="Arial"/>
          <w:b/>
          <w:color w:val="000000" w:themeColor="text1"/>
          <w:sz w:val="15"/>
          <w:szCs w:val="15"/>
        </w:rPr>
        <w:t>8</w:t>
      </w:r>
      <w:r w:rsidR="003020BA" w:rsidRPr="000C25B1">
        <w:rPr>
          <w:rFonts w:ascii="Arial" w:hAnsi="Arial" w:cs="Arial"/>
          <w:b/>
          <w:color w:val="000000" w:themeColor="text1"/>
          <w:sz w:val="15"/>
          <w:szCs w:val="15"/>
        </w:rPr>
        <w:t>.201</w:t>
      </w:r>
      <w:bookmarkStart w:id="0" w:name="_GoBack"/>
      <w:bookmarkEnd w:id="0"/>
      <w:r w:rsidR="003020BA" w:rsidRPr="000C25B1">
        <w:rPr>
          <w:rFonts w:ascii="Arial" w:hAnsi="Arial" w:cs="Arial"/>
          <w:b/>
          <w:color w:val="000000" w:themeColor="text1"/>
          <w:sz w:val="15"/>
          <w:szCs w:val="15"/>
        </w:rPr>
        <w:t xml:space="preserve">7, 5° serie speciale, n. </w:t>
      </w:r>
      <w:r w:rsidR="000C25B1" w:rsidRPr="000C25B1">
        <w:rPr>
          <w:rFonts w:ascii="Arial" w:hAnsi="Arial" w:cs="Arial"/>
          <w:b/>
          <w:color w:val="000000" w:themeColor="text1"/>
          <w:sz w:val="15"/>
          <w:szCs w:val="15"/>
        </w:rPr>
        <w:t>96</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6900BA">
        <w:trPr>
          <w:trHeight w:val="89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900BA" w:rsidRDefault="00A23B3E">
            <w:pPr>
              <w:rPr>
                <w:rFonts w:ascii="Arial" w:hAnsi="Arial" w:cs="Arial"/>
                <w:color w:val="000000"/>
                <w:sz w:val="14"/>
                <w:szCs w:val="14"/>
              </w:rPr>
            </w:pPr>
            <w:r w:rsidRPr="003A443E">
              <w:rPr>
                <w:rFonts w:ascii="Arial" w:hAnsi="Arial" w:cs="Arial"/>
                <w:color w:val="000000"/>
                <w:sz w:val="14"/>
                <w:szCs w:val="14"/>
              </w:rPr>
              <w:t>Nome:</w:t>
            </w:r>
            <w:r w:rsidR="006900BA">
              <w:rPr>
                <w:rFonts w:ascii="Arial" w:hAnsi="Arial" w:cs="Arial"/>
                <w:color w:val="000000"/>
                <w:sz w:val="14"/>
                <w:szCs w:val="14"/>
              </w:rPr>
              <w:t xml:space="preserve">                                                                                            </w:t>
            </w:r>
            <w:r w:rsidR="006900BA">
              <w:rPr>
                <w:rFonts w:ascii="Arial" w:hAnsi="Arial" w:cs="Arial"/>
                <w:color w:val="000000"/>
                <w:sz w:val="14"/>
                <w:szCs w:val="14"/>
              </w:rPr>
              <w:br/>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6900BA">
            <w:pPr>
              <w:rPr>
                <w:rFonts w:ascii="Arial" w:hAnsi="Arial" w:cs="Arial"/>
                <w:color w:val="000000"/>
                <w:sz w:val="14"/>
                <w:szCs w:val="14"/>
              </w:rPr>
            </w:pPr>
            <w:r w:rsidRPr="006900BA">
              <w:rPr>
                <w:rFonts w:ascii="Arial" w:hAnsi="Arial" w:cs="Arial"/>
                <w:color w:val="000000"/>
                <w:sz w:val="14"/>
                <w:szCs w:val="14"/>
              </w:rPr>
              <w:t>Commissario Delegato per l’emergenza della mobilità riguardante la A4 (tratto Venezia - Trieste) ed il Raccordo Villesse - Gorizia</w:t>
            </w:r>
          </w:p>
          <w:p w:rsidR="00A23B3E" w:rsidRPr="003A443E" w:rsidRDefault="00192FCC">
            <w:pPr>
              <w:rPr>
                <w:color w:val="000000"/>
              </w:rPr>
            </w:pPr>
            <w:r>
              <w:rPr>
                <w:rFonts w:ascii="Arial" w:hAnsi="Arial" w:cs="Arial"/>
                <w:color w:val="000000"/>
                <w:sz w:val="14"/>
                <w:szCs w:val="14"/>
              </w:rPr>
              <w:t>90122600324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900BA" w:rsidP="006900BA">
            <w:pPr>
              <w:spacing w:after="0"/>
            </w:pPr>
            <w:r w:rsidRPr="006900BA">
              <w:rPr>
                <w:rFonts w:ascii="Arial" w:hAnsi="Arial" w:cs="Arial"/>
                <w:bCs/>
                <w:sz w:val="14"/>
                <w:szCs w:val="14"/>
              </w:rPr>
              <w:t>Lavori di ampliamento dell’autostrada A4 con la terza corsia lotto II San Donà di Piave – svincolo di Alvisopoli – Sub-lotto 1: asse autostradale dalla progr. Km 451+021 (ex 54+545) alla progr. Km 459+776 (ex 63+300) e Canale di Gronda Fosson-Loncon</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1FAD" w:rsidP="006900BA">
            <w:r>
              <w:rPr>
                <w:rFonts w:ascii="Arial" w:hAnsi="Arial" w:cs="Arial"/>
                <w:sz w:val="14"/>
                <w:szCs w:val="14"/>
              </w:rPr>
              <w:t>0</w:t>
            </w:r>
            <w:r w:rsidR="006900BA">
              <w:rPr>
                <w:rFonts w:ascii="Arial" w:hAnsi="Arial" w:cs="Arial"/>
                <w:sz w:val="14"/>
                <w:szCs w:val="14"/>
              </w:rPr>
              <w:t>1</w:t>
            </w:r>
            <w:r>
              <w:rPr>
                <w:rFonts w:ascii="Arial" w:hAnsi="Arial" w:cs="Arial"/>
                <w:sz w:val="14"/>
                <w:szCs w:val="14"/>
              </w:rPr>
              <w:t>/1</w:t>
            </w:r>
            <w:r w:rsidR="006900BA">
              <w:rPr>
                <w:rFonts w:ascii="Arial" w:hAnsi="Arial" w:cs="Arial"/>
                <w:sz w:val="14"/>
                <w:szCs w:val="14"/>
              </w:rPr>
              <w:t>7</w:t>
            </w:r>
            <w:r>
              <w:rPr>
                <w:rFonts w:ascii="Arial" w:hAnsi="Arial" w:cs="Arial"/>
                <w:sz w:val="14"/>
                <w:szCs w:val="14"/>
              </w:rPr>
              <w:t xml:space="preserve"> - </w:t>
            </w:r>
            <w:r w:rsidR="006900BA">
              <w:rPr>
                <w:rFonts w:ascii="Arial" w:hAnsi="Arial" w:cs="Arial"/>
                <w:sz w:val="14"/>
                <w:szCs w:val="14"/>
              </w:rPr>
              <w:t>C</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C8285C">
            <w:pPr>
              <w:rPr>
                <w:rFonts w:ascii="Arial" w:hAnsi="Arial" w:cs="Arial"/>
                <w:color w:val="000000"/>
                <w:sz w:val="14"/>
                <w:szCs w:val="14"/>
              </w:rPr>
            </w:pPr>
            <w:r w:rsidRPr="00C8285C">
              <w:rPr>
                <w:rFonts w:ascii="Arial" w:hAnsi="Arial" w:cs="Arial"/>
                <w:color w:val="000000"/>
                <w:sz w:val="14"/>
                <w:szCs w:val="14"/>
              </w:rPr>
              <w:t>71676682C0</w:t>
            </w:r>
          </w:p>
          <w:p w:rsidR="00A23B3E" w:rsidRPr="003A443E" w:rsidRDefault="00192FCC">
            <w:pPr>
              <w:rPr>
                <w:rFonts w:ascii="Arial" w:hAnsi="Arial" w:cs="Arial"/>
                <w:color w:val="000000"/>
                <w:sz w:val="14"/>
                <w:szCs w:val="14"/>
              </w:rPr>
            </w:pPr>
            <w:r w:rsidRPr="00192FCC">
              <w:rPr>
                <w:rFonts w:ascii="Arial" w:hAnsi="Arial" w:cs="Arial"/>
                <w:color w:val="000000"/>
                <w:sz w:val="14"/>
                <w:szCs w:val="14"/>
              </w:rPr>
              <w:t>I61B07000360005</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0BA" w:rsidRDefault="006900BA">
      <w:pPr>
        <w:spacing w:before="0" w:after="0"/>
      </w:pPr>
      <w:r>
        <w:separator/>
      </w:r>
    </w:p>
  </w:endnote>
  <w:endnote w:type="continuationSeparator" w:id="0">
    <w:p w:rsidR="006900BA" w:rsidRDefault="006900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0BA" w:rsidRPr="00D509A5" w:rsidRDefault="006900BA"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C25B1">
      <w:rPr>
        <w:rFonts w:ascii="Calibri" w:hAnsi="Calibri"/>
        <w:noProof/>
        <w:sz w:val="20"/>
        <w:szCs w:val="20"/>
      </w:rPr>
      <w:t>2</w:t>
    </w:r>
    <w:r w:rsidRPr="00D509A5">
      <w:rPr>
        <w:rFonts w:ascii="Calibri" w:hAnsi="Calibri"/>
        <w:sz w:val="20"/>
        <w:szCs w:val="20"/>
      </w:rPr>
      <w:fldChar w:fldCharType="end"/>
    </w:r>
  </w:p>
  <w:p w:rsidR="006900BA" w:rsidRDefault="006900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0BA" w:rsidRDefault="006900BA">
      <w:pPr>
        <w:spacing w:before="0" w:after="0"/>
      </w:pPr>
      <w:r>
        <w:separator/>
      </w:r>
    </w:p>
  </w:footnote>
  <w:footnote w:type="continuationSeparator" w:id="0">
    <w:p w:rsidR="006900BA" w:rsidRDefault="006900BA">
      <w:pPr>
        <w:spacing w:before="0" w:after="0"/>
      </w:pPr>
      <w:r>
        <w:continuationSeparator/>
      </w:r>
    </w:p>
  </w:footnote>
  <w:footnote w:id="1">
    <w:p w:rsidR="006900BA" w:rsidRPr="001F35A9" w:rsidRDefault="006900BA"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900BA" w:rsidRPr="001F35A9" w:rsidRDefault="006900BA"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900BA" w:rsidRPr="001F35A9" w:rsidRDefault="006900BA"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900BA" w:rsidRPr="001F35A9" w:rsidRDefault="006900BA"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900BA" w:rsidRPr="001F35A9" w:rsidRDefault="006900B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900BA" w:rsidRPr="001F35A9" w:rsidRDefault="006900BA"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900BA" w:rsidRPr="001F35A9" w:rsidRDefault="006900BA"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900BA" w:rsidRPr="001F35A9" w:rsidRDefault="006900B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900BA" w:rsidRPr="001F35A9" w:rsidRDefault="006900B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900BA" w:rsidRPr="001F35A9" w:rsidRDefault="006900BA"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900BA" w:rsidRPr="001F35A9" w:rsidRDefault="006900B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900BA" w:rsidRPr="001F35A9" w:rsidRDefault="006900B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900BA" w:rsidRPr="001F35A9" w:rsidRDefault="006900BA"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900BA" w:rsidRPr="001F35A9" w:rsidRDefault="006900BA"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900BA" w:rsidRPr="003E60D1" w:rsidRDefault="006900BA"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900BA" w:rsidRPr="003E60D1" w:rsidRDefault="006900BA"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900BA" w:rsidRPr="003E60D1" w:rsidRDefault="006900BA"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900BA" w:rsidRPr="003E60D1" w:rsidRDefault="006900BA"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900BA" w:rsidRPr="003E60D1" w:rsidRDefault="006900B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900BA" w:rsidRPr="003E60D1" w:rsidRDefault="006900BA"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900BA" w:rsidRPr="003E60D1" w:rsidRDefault="006900B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900BA" w:rsidRPr="00BF74E1" w:rsidRDefault="006900BA"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900BA" w:rsidRPr="00F351F0" w:rsidRDefault="006900BA"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900BA" w:rsidRPr="003E60D1" w:rsidRDefault="006900B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900BA" w:rsidRPr="003E60D1" w:rsidRDefault="006900B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900BA" w:rsidRPr="003E60D1" w:rsidRDefault="006900B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900BA" w:rsidRPr="003E60D1" w:rsidRDefault="006900BA"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900BA" w:rsidRPr="003E60D1" w:rsidRDefault="006900BA"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900BA" w:rsidRPr="003E60D1" w:rsidRDefault="006900BA"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DCA"/>
    <w:rsid w:val="00077777"/>
    <w:rsid w:val="000953DC"/>
    <w:rsid w:val="000A7B33"/>
    <w:rsid w:val="000B5314"/>
    <w:rsid w:val="000B62D9"/>
    <w:rsid w:val="000C25B1"/>
    <w:rsid w:val="000E5FBC"/>
    <w:rsid w:val="0010252C"/>
    <w:rsid w:val="001212B1"/>
    <w:rsid w:val="00121BF6"/>
    <w:rsid w:val="001650E1"/>
    <w:rsid w:val="001752F0"/>
    <w:rsid w:val="00192FCC"/>
    <w:rsid w:val="00197696"/>
    <w:rsid w:val="001A4957"/>
    <w:rsid w:val="001A6C85"/>
    <w:rsid w:val="001D3A2B"/>
    <w:rsid w:val="001D56C2"/>
    <w:rsid w:val="001F35A9"/>
    <w:rsid w:val="00206CCE"/>
    <w:rsid w:val="00270DA2"/>
    <w:rsid w:val="002A21BC"/>
    <w:rsid w:val="002C169E"/>
    <w:rsid w:val="002D50E9"/>
    <w:rsid w:val="002E066F"/>
    <w:rsid w:val="002E43BE"/>
    <w:rsid w:val="002F1988"/>
    <w:rsid w:val="003020BA"/>
    <w:rsid w:val="00316FAD"/>
    <w:rsid w:val="00350D7E"/>
    <w:rsid w:val="0036728A"/>
    <w:rsid w:val="00384132"/>
    <w:rsid w:val="003A443E"/>
    <w:rsid w:val="003B3636"/>
    <w:rsid w:val="003C307D"/>
    <w:rsid w:val="003C66F1"/>
    <w:rsid w:val="003E60D1"/>
    <w:rsid w:val="003E7810"/>
    <w:rsid w:val="003F1596"/>
    <w:rsid w:val="004234D1"/>
    <w:rsid w:val="004F6A8B"/>
    <w:rsid w:val="00516CEA"/>
    <w:rsid w:val="005309A4"/>
    <w:rsid w:val="0058406C"/>
    <w:rsid w:val="005A4D91"/>
    <w:rsid w:val="005B3B08"/>
    <w:rsid w:val="005C49E6"/>
    <w:rsid w:val="005E2955"/>
    <w:rsid w:val="00625142"/>
    <w:rsid w:val="00635C8F"/>
    <w:rsid w:val="0064014A"/>
    <w:rsid w:val="006411A3"/>
    <w:rsid w:val="006879D2"/>
    <w:rsid w:val="006900BA"/>
    <w:rsid w:val="00697DE9"/>
    <w:rsid w:val="006A5E21"/>
    <w:rsid w:val="006B430C"/>
    <w:rsid w:val="006B4D39"/>
    <w:rsid w:val="006E3EE3"/>
    <w:rsid w:val="006F3D34"/>
    <w:rsid w:val="00766402"/>
    <w:rsid w:val="007677CC"/>
    <w:rsid w:val="007728AE"/>
    <w:rsid w:val="007B50B2"/>
    <w:rsid w:val="007B7F3D"/>
    <w:rsid w:val="007C2EE6"/>
    <w:rsid w:val="008033AD"/>
    <w:rsid w:val="008154AA"/>
    <w:rsid w:val="0089654F"/>
    <w:rsid w:val="008968EC"/>
    <w:rsid w:val="008A3698"/>
    <w:rsid w:val="008C734C"/>
    <w:rsid w:val="008D051E"/>
    <w:rsid w:val="008E3A62"/>
    <w:rsid w:val="008F12E6"/>
    <w:rsid w:val="00900583"/>
    <w:rsid w:val="00934658"/>
    <w:rsid w:val="00951FAD"/>
    <w:rsid w:val="009644B4"/>
    <w:rsid w:val="009949B6"/>
    <w:rsid w:val="009D6883"/>
    <w:rsid w:val="009E204E"/>
    <w:rsid w:val="00A23B3E"/>
    <w:rsid w:val="00A30CBB"/>
    <w:rsid w:val="00A46950"/>
    <w:rsid w:val="00A73961"/>
    <w:rsid w:val="00A92C23"/>
    <w:rsid w:val="00AA2252"/>
    <w:rsid w:val="00AA5F93"/>
    <w:rsid w:val="00AE5CFF"/>
    <w:rsid w:val="00B06790"/>
    <w:rsid w:val="00B106C1"/>
    <w:rsid w:val="00B32C28"/>
    <w:rsid w:val="00B64AE6"/>
    <w:rsid w:val="00B80BA0"/>
    <w:rsid w:val="00B906CA"/>
    <w:rsid w:val="00B91406"/>
    <w:rsid w:val="00B9141A"/>
    <w:rsid w:val="00BA4F12"/>
    <w:rsid w:val="00BB116C"/>
    <w:rsid w:val="00BB639E"/>
    <w:rsid w:val="00BC09F5"/>
    <w:rsid w:val="00BE0079"/>
    <w:rsid w:val="00BF74E1"/>
    <w:rsid w:val="00C03658"/>
    <w:rsid w:val="00C07E0B"/>
    <w:rsid w:val="00C261E8"/>
    <w:rsid w:val="00C427DB"/>
    <w:rsid w:val="00C47D53"/>
    <w:rsid w:val="00C60A33"/>
    <w:rsid w:val="00C64D4B"/>
    <w:rsid w:val="00C8285C"/>
    <w:rsid w:val="00C92169"/>
    <w:rsid w:val="00CA04F3"/>
    <w:rsid w:val="00CC764A"/>
    <w:rsid w:val="00CD2288"/>
    <w:rsid w:val="00CD3E4F"/>
    <w:rsid w:val="00CF449A"/>
    <w:rsid w:val="00D24B1B"/>
    <w:rsid w:val="00D27DB2"/>
    <w:rsid w:val="00D509A5"/>
    <w:rsid w:val="00D55FB5"/>
    <w:rsid w:val="00D64744"/>
    <w:rsid w:val="00D75C52"/>
    <w:rsid w:val="00D92A41"/>
    <w:rsid w:val="00D93877"/>
    <w:rsid w:val="00DA7329"/>
    <w:rsid w:val="00DE4996"/>
    <w:rsid w:val="00E0264E"/>
    <w:rsid w:val="00E6720F"/>
    <w:rsid w:val="00EB216B"/>
    <w:rsid w:val="00EB45DC"/>
    <w:rsid w:val="00EC3AF9"/>
    <w:rsid w:val="00EC7407"/>
    <w:rsid w:val="00F26DE7"/>
    <w:rsid w:val="00F3163B"/>
    <w:rsid w:val="00F351F0"/>
    <w:rsid w:val="00F51F37"/>
    <w:rsid w:val="00F575CF"/>
    <w:rsid w:val="00F62D30"/>
    <w:rsid w:val="00F62F53"/>
    <w:rsid w:val="00F672A2"/>
    <w:rsid w:val="00F9334D"/>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14:docId w14:val="5746A664"/>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8C712-08BC-4848-A37F-DCDAE964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16</Pages>
  <Words>6545</Words>
  <Characters>37313</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43771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Nicoletta Beltramini</cp:lastModifiedBy>
  <cp:revision>15</cp:revision>
  <cp:lastPrinted>2016-08-09T07:33:00Z</cp:lastPrinted>
  <dcterms:created xsi:type="dcterms:W3CDTF">2017-05-23T16:27:00Z</dcterms:created>
  <dcterms:modified xsi:type="dcterms:W3CDTF">2017-08-16T07:47:00Z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